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00" w:rsidRPr="00E473F7" w:rsidRDefault="00A37000" w:rsidP="00A37000">
      <w:pPr>
        <w:pStyle w:val="a3"/>
        <w:rPr>
          <w:color w:val="auto"/>
          <w:sz w:val="24"/>
          <w:szCs w:val="24"/>
        </w:rPr>
      </w:pPr>
      <w:r w:rsidRPr="00E473F7">
        <w:rPr>
          <w:color w:val="auto"/>
          <w:sz w:val="24"/>
          <w:szCs w:val="24"/>
        </w:rPr>
        <w:t>Практикалық (тәжірибелік) сабақтардың жоспары</w:t>
      </w: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jc w:val="center"/>
        <w:rPr>
          <w:b/>
          <w:lang w:val="kk-KZ"/>
        </w:rPr>
      </w:pPr>
      <w:r w:rsidRPr="00E473F7">
        <w:rPr>
          <w:rFonts w:eastAsia="Arial Unicode MS"/>
          <w:b/>
          <w:lang w:val="kk-KZ" w:eastAsia="ko-KR"/>
        </w:rPr>
        <w:t>Тақырып №</w:t>
      </w:r>
      <w:r w:rsidRPr="00E473F7">
        <w:rPr>
          <w:b/>
          <w:lang w:val="kk-KZ"/>
        </w:rPr>
        <w:t>1</w:t>
      </w:r>
    </w:p>
    <w:p w:rsidR="00A37000" w:rsidRPr="00E473F7" w:rsidRDefault="00A37000" w:rsidP="00A37000">
      <w:pPr>
        <w:jc w:val="center"/>
        <w:rPr>
          <w:b/>
          <w:lang w:val="kk-KZ"/>
        </w:rPr>
      </w:pPr>
    </w:p>
    <w:p w:rsidR="00A37000" w:rsidRPr="00E473F7" w:rsidRDefault="00A37000" w:rsidP="00A37000">
      <w:pPr>
        <w:pStyle w:val="1"/>
        <w:rPr>
          <w:color w:val="auto"/>
          <w:sz w:val="24"/>
          <w:szCs w:val="24"/>
        </w:rPr>
      </w:pPr>
      <w:r w:rsidRPr="00E473F7">
        <w:rPr>
          <w:color w:val="auto"/>
          <w:sz w:val="24"/>
          <w:szCs w:val="24"/>
        </w:rPr>
        <w:t>Химияның негігі түсініктері және стехиометриялық заңдары</w:t>
      </w: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lang w:val="kk-KZ" w:eastAsia="ko-KR"/>
        </w:rPr>
        <w:t>Химияда қолданатын негізгі түсініктер  мен стехиометриялық заңдарды қарастырып, практикада колдана білу.</w:t>
      </w:r>
    </w:p>
    <w:p w:rsidR="00382529" w:rsidRDefault="00382529" w:rsidP="00A37000">
      <w:pPr>
        <w:rPr>
          <w:rFonts w:eastAsia="Arial Unicode MS"/>
          <w:b/>
          <w:iCs/>
          <w:lang w:val="kk-KZ" w:eastAsia="ko-KR"/>
        </w:rPr>
      </w:pPr>
    </w:p>
    <w:p w:rsidR="00A37000" w:rsidRPr="00AD11A6" w:rsidRDefault="00A37000" w:rsidP="00A37000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Химияның негізгі түсініктері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Химияның  стехиометриялық заңдары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 заңдарына есеп шығару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D23C33" w:rsidRDefault="00A37000" w:rsidP="00A37000">
      <w:pPr>
        <w:rPr>
          <w:rFonts w:eastAsia="Arial Unicode MS"/>
          <w:i/>
          <w:u w:val="single"/>
          <w:lang w:val="kk-KZ" w:eastAsia="ko-KR"/>
        </w:rPr>
      </w:pPr>
      <w:r w:rsidRPr="00D23C33">
        <w:rPr>
          <w:rFonts w:eastAsia="Arial Unicode MS"/>
          <w:i/>
          <w:u w:val="single"/>
          <w:lang w:val="kk-KZ" w:eastAsia="ko-KR"/>
        </w:rPr>
        <w:t>Негізгі сұрақтарды ауызша қарастырып, сосын  келесі  есептерді шығару:</w:t>
      </w: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1) </w:t>
      </w:r>
      <w:smartTag w:uri="urn:schemas-microsoft-com:office:smarttags" w:element="metricconverter">
        <w:smartTagPr>
          <w:attr w:name="ProductID" w:val="140 грамм"/>
        </w:smartTagPr>
        <w:r w:rsidRPr="00E473F7">
          <w:rPr>
            <w:lang w:val="kk-KZ"/>
          </w:rPr>
          <w:t>140 грамм</w:t>
        </w:r>
      </w:smartTag>
      <w:r w:rsidRPr="00E473F7">
        <w:rPr>
          <w:lang w:val="kk-KZ"/>
        </w:rPr>
        <w:t xml:space="preserve"> калий гидроксиді қанша мольді құрайды?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2) Қалыпты жағдайда көмір (II) оксидінің 7 молі қанша көлем (литр) алады 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3) Қалыпты жағдайда </w:t>
      </w:r>
      <w:smartTag w:uri="urn:schemas-microsoft-com:office:smarttags" w:element="metricconverter">
        <w:smartTagPr>
          <w:attr w:name="ProductID" w:val="2,8 литр"/>
        </w:smartTagPr>
        <w:r w:rsidRPr="00E473F7">
          <w:rPr>
            <w:lang w:val="kk-KZ"/>
          </w:rPr>
          <w:t>2,8 литр</w:t>
        </w:r>
      </w:smartTag>
      <w:r w:rsidRPr="00E473F7">
        <w:rPr>
          <w:lang w:val="kk-KZ"/>
        </w:rPr>
        <w:t xml:space="preserve"> метанның (СН</w:t>
      </w:r>
      <w:r w:rsidRPr="00E473F7">
        <w:rPr>
          <w:vertAlign w:val="subscript"/>
          <w:lang w:val="kk-KZ"/>
        </w:rPr>
        <w:t>4</w:t>
      </w:r>
      <w:r w:rsidRPr="00E473F7">
        <w:rPr>
          <w:lang w:val="kk-KZ"/>
        </w:rPr>
        <w:t>) массасын анықтаныз?</w:t>
      </w:r>
    </w:p>
    <w:p w:rsidR="00A37000" w:rsidRPr="00E473F7" w:rsidRDefault="00A37000" w:rsidP="00A37000">
      <w:pPr>
        <w:tabs>
          <w:tab w:val="num" w:pos="0"/>
        </w:tabs>
        <w:jc w:val="both"/>
        <w:rPr>
          <w:lang w:val="kk-KZ"/>
        </w:rPr>
      </w:pPr>
      <w:r w:rsidRPr="00E473F7">
        <w:rPr>
          <w:lang w:val="kk-KZ"/>
        </w:rPr>
        <w:t xml:space="preserve">4) Қалыпты жағдайда </w:t>
      </w:r>
      <w:smartTag w:uri="urn:schemas-microsoft-com:office:smarttags" w:element="metricconverter">
        <w:smartTagPr>
          <w:attr w:name="ProductID" w:val="11,2 л"/>
        </w:smartTagPr>
        <w:r w:rsidRPr="00E473F7">
          <w:rPr>
            <w:lang w:val="kk-KZ"/>
          </w:rPr>
          <w:t>11,2 л</w:t>
        </w:r>
      </w:smartTag>
      <w:r w:rsidRPr="00E473F7">
        <w:rPr>
          <w:lang w:val="kk-KZ"/>
        </w:rPr>
        <w:t xml:space="preserve"> газ тәрізді заттың массасы 8 грамға тең. Газдың молярлық масасын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5) Қалыпты жағдайда көлемі </w:t>
      </w:r>
      <w:smartTag w:uri="urn:schemas-microsoft-com:office:smarttags" w:element="metricconverter">
        <w:smartTagPr>
          <w:attr w:name="ProductID" w:val="168 л"/>
        </w:smartTagPr>
        <w:r w:rsidRPr="00E473F7">
          <w:rPr>
            <w:lang w:val="kk-KZ"/>
          </w:rPr>
          <w:t>168 л</w:t>
        </w:r>
      </w:smartTag>
      <w:r w:rsidRPr="00E473F7">
        <w:rPr>
          <w:lang w:val="kk-KZ"/>
        </w:rPr>
        <w:t xml:space="preserve"> болатын азот (V) оксидінің зат мөлшерін есепте. 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6) Азоттың 70 грамында  қанша молекула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7) СО</w:t>
      </w:r>
      <w:r w:rsidRPr="00E473F7">
        <w:rPr>
          <w:vertAlign w:val="subscript"/>
          <w:lang w:val="kk-KZ"/>
        </w:rPr>
        <w:t>2</w:t>
      </w:r>
      <w:r w:rsidRPr="00E473F7">
        <w:rPr>
          <w:lang w:val="kk-KZ"/>
        </w:rPr>
        <w:t xml:space="preserve"> қосылысында көміртектің эквивалент массасын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8) СuO оксидінің  3,01·10</w:t>
      </w:r>
      <w:r w:rsidRPr="00E473F7">
        <w:rPr>
          <w:vertAlign w:val="superscript"/>
          <w:lang w:val="kk-KZ"/>
        </w:rPr>
        <w:t xml:space="preserve">24 </w:t>
      </w:r>
      <w:r w:rsidRPr="00E473F7">
        <w:rPr>
          <w:lang w:val="kk-KZ"/>
        </w:rPr>
        <w:t>молекулаларының массасы неге тең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9) CuSO</w:t>
      </w:r>
      <w:r w:rsidRPr="00E473F7">
        <w:rPr>
          <w:vertAlign w:val="subscript"/>
          <w:lang w:val="kk-KZ"/>
        </w:rPr>
        <w:t>4</w:t>
      </w:r>
      <w:r w:rsidRPr="00E473F7">
        <w:rPr>
          <w:lang w:val="kk-KZ"/>
        </w:rPr>
        <w:t xml:space="preserve">  эквивалент массасын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10) CO газының азот бойынша тығыздығын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11) Бір газдың  сутек бойынша тығыздығы 8,5-ке тең.   Қай газ екенін анықтаныз: метан, көміртек (II) оксиді, аммиак, азот.</w:t>
      </w:r>
    </w:p>
    <w:p w:rsidR="00A37000" w:rsidRPr="00E473F7" w:rsidRDefault="00A37000" w:rsidP="00A37000">
      <w:pPr>
        <w:ind w:left="36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Әр студентке жеке тапсырма беріледі.</w:t>
      </w:r>
    </w:p>
    <w:p w:rsidR="00A37000" w:rsidRPr="00E473F7" w:rsidRDefault="00A37000" w:rsidP="00A37000">
      <w:pPr>
        <w:ind w:left="360"/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pStyle w:val="2"/>
        <w:ind w:left="0"/>
        <w:jc w:val="both"/>
        <w:rPr>
          <w:b w:val="0"/>
          <w:sz w:val="24"/>
        </w:rPr>
      </w:pPr>
      <w:r w:rsidRPr="00E473F7">
        <w:rPr>
          <w:rFonts w:eastAsia="Arial Unicode MS"/>
          <w:sz w:val="24"/>
        </w:rPr>
        <w:t xml:space="preserve">Әдебиет: </w:t>
      </w:r>
      <w:r w:rsidRPr="00E473F7">
        <w:rPr>
          <w:b w:val="0"/>
          <w:sz w:val="24"/>
        </w:rPr>
        <w:t>1, 19-23б., 29 –43б., 212 –220б; 6, 18-24б.; 12, 15-16б, 35 –42б.</w:t>
      </w:r>
    </w:p>
    <w:p w:rsidR="00A37000" w:rsidRPr="00E473F7" w:rsidRDefault="00A37000" w:rsidP="00A37000">
      <w:pPr>
        <w:jc w:val="both"/>
        <w:rPr>
          <w:b/>
          <w:lang w:val="kk-KZ"/>
        </w:rPr>
      </w:pPr>
    </w:p>
    <w:p w:rsidR="00A37000" w:rsidRPr="00E473F7" w:rsidRDefault="00A37000" w:rsidP="00A37000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1. Зат мөлшері (моль) дегеніміз не? Ол нені сипаттайды? Зат мөлшерін есептейтін үш өрнекті көрсет.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2. Молекулярлық масса мен молярлық массаның айырмашылығы неде?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3. Химиялық  эквивалент дегеніміз не?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4. Газдың молярлық көлемі деп нені атайды?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5. </w:t>
      </w:r>
      <w:smartTag w:uri="urn:schemas-microsoft-com:office:smarttags" w:element="metricconverter">
        <w:smartTagPr>
          <w:attr w:name="ProductID" w:val="7,3 г"/>
        </w:smartTagPr>
        <w:r w:rsidRPr="00E473F7">
          <w:rPr>
            <w:lang w:val="kk-KZ"/>
          </w:rPr>
          <w:t>7,3 г</w:t>
        </w:r>
      </w:smartTag>
      <w:r w:rsidRPr="00E473F7">
        <w:rPr>
          <w:lang w:val="kk-KZ"/>
        </w:rPr>
        <w:t xml:space="preserve"> хлорлы сутекті және  </w:t>
      </w:r>
      <w:smartTag w:uri="urn:schemas-microsoft-com:office:smarttags" w:element="metricconverter">
        <w:smartTagPr>
          <w:attr w:name="ProductID" w:val="4 г"/>
        </w:smartTagPr>
        <w:r w:rsidRPr="00E473F7">
          <w:rPr>
            <w:lang w:val="kk-KZ"/>
          </w:rPr>
          <w:t>4 г</w:t>
        </w:r>
      </w:smartTag>
      <w:r w:rsidRPr="00E473F7">
        <w:rPr>
          <w:lang w:val="kk-KZ"/>
        </w:rPr>
        <w:t xml:space="preserve"> аммиакты қосқан кезінде, қанша грамм  аммоний хлориді түзіледі? Реакциядан кейін қай газ және оның қанша граммы қалады?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6.  1 моль күкірт қышқылында қанша оттек атомының молі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7.  Хромның </w:t>
      </w:r>
      <w:smartTag w:uri="urn:schemas-microsoft-com:office:smarttags" w:element="metricconverter">
        <w:smartTagPr>
          <w:attr w:name="ProductID" w:val="20,8 граммы"/>
        </w:smartTagPr>
        <w:r w:rsidRPr="00E473F7">
          <w:t>20,8 граммы</w:t>
        </w:r>
      </w:smartTag>
      <w:r w:rsidRPr="00E473F7">
        <w:rPr>
          <w:lang w:val="kk-KZ"/>
        </w:rPr>
        <w:t xml:space="preserve"> қанша моль құрайды?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8.  Көмір (IV) оксидінің 6,02·10</w:t>
      </w:r>
      <w:r w:rsidRPr="00E473F7">
        <w:rPr>
          <w:vertAlign w:val="superscript"/>
          <w:lang w:val="kk-KZ"/>
        </w:rPr>
        <w:t>23</w:t>
      </w:r>
      <w:r w:rsidRPr="00E473F7">
        <w:rPr>
          <w:lang w:val="kk-KZ"/>
        </w:rPr>
        <w:t xml:space="preserve"> молекулараның массасын есепте.</w:t>
      </w: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Default="00A37000" w:rsidP="00A37000">
      <w:pPr>
        <w:jc w:val="both"/>
        <w:rPr>
          <w:lang w:val="kk-KZ"/>
        </w:rPr>
      </w:pPr>
    </w:p>
    <w:p w:rsidR="00382529" w:rsidRDefault="00382529" w:rsidP="00A37000">
      <w:pPr>
        <w:jc w:val="both"/>
        <w:rPr>
          <w:lang w:val="kk-KZ"/>
        </w:rPr>
      </w:pPr>
    </w:p>
    <w:p w:rsidR="00382529" w:rsidRPr="00E473F7" w:rsidRDefault="00382529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382529" w:rsidRDefault="00A37000" w:rsidP="00A37000">
      <w:pPr>
        <w:jc w:val="center"/>
        <w:rPr>
          <w:b/>
          <w:lang w:val="kk-KZ"/>
        </w:rPr>
      </w:pPr>
      <w:r w:rsidRPr="00E473F7">
        <w:rPr>
          <w:rFonts w:eastAsia="Arial Unicode MS"/>
          <w:b/>
          <w:lang w:val="kk-KZ" w:eastAsia="ko-KR"/>
        </w:rPr>
        <w:lastRenderedPageBreak/>
        <w:t>Тақырып №</w:t>
      </w:r>
      <w:r w:rsidRPr="00E473F7">
        <w:rPr>
          <w:b/>
          <w:lang w:val="kk-KZ"/>
        </w:rPr>
        <w:t>2</w:t>
      </w:r>
      <w:r w:rsidR="00382529">
        <w:rPr>
          <w:b/>
          <w:lang w:val="kk-KZ"/>
        </w:rPr>
        <w:t xml:space="preserve">, </w:t>
      </w:r>
      <w:r w:rsidR="00382529" w:rsidRPr="00382529">
        <w:rPr>
          <w:b/>
          <w:lang w:val="kk-KZ"/>
        </w:rPr>
        <w:t>3</w:t>
      </w:r>
    </w:p>
    <w:p w:rsidR="00382529" w:rsidRPr="00382529" w:rsidRDefault="00382529" w:rsidP="00A37000">
      <w:pPr>
        <w:jc w:val="center"/>
        <w:rPr>
          <w:b/>
          <w:lang w:val="kk-KZ"/>
        </w:rPr>
      </w:pPr>
      <w:r>
        <w:rPr>
          <w:b/>
          <w:lang w:val="kk-KZ"/>
        </w:rPr>
        <w:t>Атом құрылысы. Заттардың агрегаттық күйі.</w:t>
      </w:r>
    </w:p>
    <w:p w:rsidR="00382529" w:rsidRDefault="00382529" w:rsidP="00A37000">
      <w:pPr>
        <w:jc w:val="center"/>
        <w:rPr>
          <w:b/>
          <w:lang w:val="kk-KZ"/>
        </w:rPr>
      </w:pP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lang w:val="kk-KZ" w:eastAsia="ko-KR"/>
        </w:rPr>
        <w:t xml:space="preserve">Атом құрылысы туралы алғашқы теорияларды қарастыру, атом құрылысының кванттық-механикалық моделі тұрғысынан элементтердің периодтық жүйесін қарастыру.  </w:t>
      </w:r>
    </w:p>
    <w:p w:rsidR="00382529" w:rsidRDefault="00382529" w:rsidP="00382529">
      <w:pPr>
        <w:rPr>
          <w:rFonts w:eastAsia="Arial Unicode MS"/>
          <w:b/>
          <w:iCs/>
          <w:lang w:val="kk-KZ" w:eastAsia="ko-KR"/>
        </w:rPr>
      </w:pPr>
    </w:p>
    <w:p w:rsidR="00382529" w:rsidRPr="00AD11A6" w:rsidRDefault="00382529" w:rsidP="00382529">
      <w:pPr>
        <w:jc w:val="center"/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Жоспар: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1.Атом құрылысы жөніндегі Бордың орбитальдық моделі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Атом құрылысының кванттық-механикалық моделі. Кванттық сандар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3.Электрондардың атомның энергетикалық деңгейлері мен деңгейшелерінде орналасу ережелері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4. Химиялық байланыстың түзілу себептері және негізгі түрлері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5. Комплексті қосылыстардың құрамы.Комплексті қосылыстардың жіктелуі және номенклатурасы.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 xml:space="preserve">6. Комплексті қосылыстардың диссоциациясы. Комплексті қосылыстардың  тұрақсыздық константасы. 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Сұрақтарда қарастырап, жеке түрінде периодтық жүйе заңын қарастырып, зерттеу. Осы тақырыпқа әр студентке жеке ұй тапсырмасы беріледі.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</w:p>
    <w:p w:rsidR="00382529" w:rsidRPr="00E473F7" w:rsidRDefault="00382529" w:rsidP="00382529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Э.Резерфорд қандай тәжірибе жасады және атом құрылысының қандай теориясын ұсынды?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Э.Резерфорд теориясының қандай кемшіліктері болды?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Элементтің реттік нөмірі нені көрсетеді және оның физикалық мәні қандай?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В.Паули принципі деген не және оның атомдағы электрондардың орналасуын түсіндірудегі маңызы қандай?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Клечковскийдің ережелерін айтып атомдағы электрондардың деңгейлер мен деңгейшелердегі орналасу ретін сызып көрсет.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Элемент атомының электрондық графикалық формулалары қалай жазылады?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Хунд ережесі қалай аталады және оны пайдаланып азот, оттек, фтор, неон атомдарының электрондық графикалық формулаларын жаз.</w:t>
      </w:r>
    </w:p>
    <w:p w:rsidR="00382529" w:rsidRPr="00E473F7" w:rsidRDefault="00382529" w:rsidP="00382529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Электрондық графикалық формуладан элементтің валентілігін қалай анықтайды? Р,S,Cl,Ar атомдарының қалыпты және қозған күйлеріндегі валенттіліктерін анықтау.</w:t>
      </w:r>
    </w:p>
    <w:p w:rsidR="00382529" w:rsidRPr="00E473F7" w:rsidRDefault="00382529" w:rsidP="00382529">
      <w:pPr>
        <w:numPr>
          <w:ilvl w:val="0"/>
          <w:numId w:val="2"/>
        </w:numPr>
        <w:jc w:val="both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Изотоптар, изобарлар деген не? Мысалдар келтір.</w:t>
      </w:r>
    </w:p>
    <w:p w:rsidR="00382529" w:rsidRPr="00E473F7" w:rsidRDefault="00382529" w:rsidP="00382529">
      <w:pPr>
        <w:numPr>
          <w:ilvl w:val="0"/>
          <w:numId w:val="2"/>
        </w:numPr>
        <w:tabs>
          <w:tab w:val="left" w:pos="720"/>
        </w:tabs>
        <w:jc w:val="both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 xml:space="preserve">Ядролық реакциялардың химиялық реакциялардан айырмашылығы </w:t>
      </w:r>
    </w:p>
    <w:p w:rsidR="00382529" w:rsidRPr="00E473F7" w:rsidRDefault="00382529" w:rsidP="00382529">
      <w:pPr>
        <w:tabs>
          <w:tab w:val="left" w:pos="720"/>
        </w:tabs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қандай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11. Атомдардан молекулалар қалай түзіледі және молекулалардың тұрақтылығы неге байланысты?</w:t>
      </w:r>
    </w:p>
    <w:p w:rsidR="00382529" w:rsidRPr="00E473F7" w:rsidRDefault="00382529" w:rsidP="00382529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12. Қай элементтердің молекулалары бір атомнан тұрады?</w:t>
      </w:r>
    </w:p>
    <w:p w:rsidR="00382529" w:rsidRPr="00E473F7" w:rsidRDefault="00382529" w:rsidP="00382529">
      <w:pPr>
        <w:pStyle w:val="7"/>
        <w:tabs>
          <w:tab w:val="num" w:pos="0"/>
        </w:tabs>
        <w:jc w:val="both"/>
        <w:rPr>
          <w:rFonts w:ascii="Times New Roman" w:eastAsia="Arial Unicode MS" w:hAnsi="Times New Roman" w:cs="Times New Roman"/>
          <w:b/>
          <w:color w:val="auto"/>
          <w:lang w:val="kk-KZ" w:eastAsia="ko-KR"/>
        </w:rPr>
      </w:pPr>
    </w:p>
    <w:p w:rsidR="00382529" w:rsidRPr="00E473F7" w:rsidRDefault="00382529" w:rsidP="00382529">
      <w:pPr>
        <w:jc w:val="both"/>
        <w:rPr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 xml:space="preserve">Әдебиет: </w:t>
      </w:r>
      <w:r w:rsidRPr="00E473F7">
        <w:rPr>
          <w:lang w:val="kk-KZ"/>
        </w:rPr>
        <w:t>1,</w:t>
      </w:r>
      <w:r w:rsidRPr="00E473F7">
        <w:rPr>
          <w:lang w:val="kk-KZ" w:eastAsia="ko-KR"/>
        </w:rPr>
        <w:t xml:space="preserve"> 43 – 69б.; 6,  18-26б.; 12, 4-7б., 10-14б.74 –108б.,137 –141, 156-164., 120 – 147б.; 8, 35-42б.;12, 17-21б.</w:t>
      </w:r>
    </w:p>
    <w:p w:rsidR="00382529" w:rsidRPr="00E473F7" w:rsidRDefault="00382529" w:rsidP="00382529">
      <w:pPr>
        <w:jc w:val="both"/>
        <w:rPr>
          <w:lang w:val="kk-KZ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DF7E4E" w:rsidRDefault="00A37000" w:rsidP="00A37000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 №</w:t>
      </w:r>
      <w:r w:rsidR="00DF7E4E" w:rsidRPr="00DF7E4E">
        <w:rPr>
          <w:b/>
          <w:lang w:val="kk-KZ"/>
        </w:rPr>
        <w:t>4</w:t>
      </w:r>
    </w:p>
    <w:p w:rsidR="00A37000" w:rsidRDefault="00B96BBE" w:rsidP="00A37000">
      <w:pPr>
        <w:jc w:val="center"/>
        <w:rPr>
          <w:b/>
          <w:lang w:val="kk-KZ"/>
        </w:rPr>
      </w:pPr>
      <w:r w:rsidRPr="00E473F7">
        <w:rPr>
          <w:b/>
          <w:lang w:val="kk-KZ"/>
        </w:rPr>
        <w:t xml:space="preserve"> Химиялық байланыс</w:t>
      </w:r>
      <w:r w:rsidR="00DF7E4E" w:rsidRPr="00DF7E4E">
        <w:rPr>
          <w:b/>
          <w:lang w:val="kk-KZ"/>
        </w:rPr>
        <w:t>ты</w:t>
      </w:r>
      <w:r w:rsidR="00DF7E4E">
        <w:rPr>
          <w:b/>
          <w:lang w:val="kk-KZ"/>
        </w:rPr>
        <w:t>ң негізгі типтері және олардың сипаттамалары</w:t>
      </w:r>
      <w:r w:rsidRPr="00E473F7">
        <w:rPr>
          <w:b/>
          <w:lang w:val="kk-KZ"/>
        </w:rPr>
        <w:t xml:space="preserve">. </w:t>
      </w:r>
    </w:p>
    <w:p w:rsidR="00DF7E4E" w:rsidRDefault="00DF7E4E" w:rsidP="00DF7E4E">
      <w:pPr>
        <w:rPr>
          <w:rFonts w:eastAsia="Arial Unicode MS"/>
          <w:b/>
          <w:color w:val="808080"/>
          <w:sz w:val="28"/>
          <w:szCs w:val="28"/>
          <w:lang w:val="kk-KZ" w:eastAsia="ko-KR"/>
        </w:rPr>
      </w:pPr>
    </w:p>
    <w:p w:rsidR="00DF7E4E" w:rsidRPr="00DF7E4E" w:rsidRDefault="00DF7E4E" w:rsidP="00DF7E4E">
      <w:p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b/>
          <w:color w:val="808080"/>
          <w:szCs w:val="28"/>
          <w:lang w:val="kk-KZ" w:eastAsia="ko-KR"/>
        </w:rPr>
        <w:t xml:space="preserve">Мақсаты: </w:t>
      </w:r>
      <w:r w:rsidRPr="00DF7E4E">
        <w:rPr>
          <w:rFonts w:eastAsia="Arial Unicode MS"/>
          <w:color w:val="808080"/>
          <w:szCs w:val="28"/>
          <w:lang w:val="kk-KZ" w:eastAsia="ko-KR"/>
        </w:rPr>
        <w:t>Химиялық байланыс түрлерін белгілі заттар арқылы қарастырып, зат құрылысын кванттық теория тұрғысынан түсіну.</w:t>
      </w:r>
    </w:p>
    <w:p w:rsidR="00DF7E4E" w:rsidRDefault="00DF7E4E" w:rsidP="00DF7E4E">
      <w:pPr>
        <w:rPr>
          <w:rFonts w:eastAsia="Arial Unicode MS"/>
          <w:b/>
          <w:color w:val="808080"/>
          <w:szCs w:val="28"/>
          <w:lang w:val="kk-KZ" w:eastAsia="ko-KR"/>
        </w:rPr>
      </w:pPr>
    </w:p>
    <w:p w:rsidR="00DF7E4E" w:rsidRDefault="00DF7E4E" w:rsidP="00DF7E4E">
      <w:pPr>
        <w:rPr>
          <w:rFonts w:eastAsia="Arial Unicode MS"/>
          <w:b/>
          <w:color w:val="808080"/>
          <w:szCs w:val="28"/>
          <w:lang w:val="kk-KZ" w:eastAsia="ko-KR"/>
        </w:rPr>
      </w:pPr>
    </w:p>
    <w:p w:rsidR="00DF7E4E" w:rsidRPr="00DF7E4E" w:rsidRDefault="00DF7E4E" w:rsidP="00DF7E4E">
      <w:pPr>
        <w:rPr>
          <w:rFonts w:eastAsia="Arial Unicode MS"/>
          <w:b/>
          <w:color w:val="808080"/>
          <w:szCs w:val="28"/>
          <w:lang w:val="kk-KZ" w:eastAsia="ko-KR"/>
        </w:rPr>
      </w:pPr>
      <w:r w:rsidRPr="00DF7E4E">
        <w:rPr>
          <w:rFonts w:eastAsia="Arial Unicode MS"/>
          <w:b/>
          <w:color w:val="808080"/>
          <w:szCs w:val="28"/>
          <w:lang w:val="kk-KZ" w:eastAsia="ko-KR"/>
        </w:rPr>
        <w:lastRenderedPageBreak/>
        <w:t xml:space="preserve">Жоспар: 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Атомдық және иондық байланыстар. Химиялық байланыстар бағыты және молекулалық пішіндері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Кванттық теория тұрғысынан қарағанда байланыс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Гибридті байланыстар және молекулалық пішіндері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Донорлы  акцепторлық және сутек байланыстары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Химиялық байланыс және валенттілік</w:t>
      </w:r>
    </w:p>
    <w:p w:rsidR="00DF7E4E" w:rsidRPr="00DF7E4E" w:rsidRDefault="00DF7E4E" w:rsidP="00DF7E4E">
      <w:pPr>
        <w:numPr>
          <w:ilvl w:val="0"/>
          <w:numId w:val="16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Заттардың агрегаттық күйлері мен кристалдардағы химиялық байланыстардың типтері.</w:t>
      </w:r>
    </w:p>
    <w:p w:rsidR="00DF7E4E" w:rsidRPr="00DF7E4E" w:rsidRDefault="00DF7E4E" w:rsidP="00DF7E4E">
      <w:pPr>
        <w:rPr>
          <w:rFonts w:eastAsia="Arial Unicode MS"/>
          <w:color w:val="808080"/>
          <w:szCs w:val="28"/>
          <w:lang w:val="kk-KZ" w:eastAsia="ko-KR"/>
        </w:rPr>
      </w:pPr>
    </w:p>
    <w:p w:rsidR="00DF7E4E" w:rsidRPr="00DF7E4E" w:rsidRDefault="00DF7E4E" w:rsidP="00DF7E4E">
      <w:p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Сұрақтарда қарастырап, жеке түрінде химиялық байланыс түрлерін қарастырып, зерттеу. Осы тақырыпқа әр студентке жеке ұй тапсырмасы беріледі.</w:t>
      </w:r>
    </w:p>
    <w:p w:rsidR="00DF7E4E" w:rsidRPr="00DF7E4E" w:rsidRDefault="00DF7E4E" w:rsidP="00DF7E4E">
      <w:pPr>
        <w:rPr>
          <w:rFonts w:eastAsia="Arial Unicode MS"/>
          <w:color w:val="808080"/>
          <w:szCs w:val="28"/>
          <w:lang w:val="kk-KZ" w:eastAsia="ko-KR"/>
        </w:rPr>
      </w:pPr>
    </w:p>
    <w:p w:rsidR="00DF7E4E" w:rsidRPr="00DF7E4E" w:rsidRDefault="00DF7E4E" w:rsidP="00DF7E4E">
      <w:pPr>
        <w:jc w:val="both"/>
        <w:rPr>
          <w:color w:val="808080"/>
          <w:szCs w:val="28"/>
          <w:lang w:val="kk-KZ" w:eastAsia="ko-KR"/>
        </w:rPr>
      </w:pPr>
      <w:r w:rsidRPr="00DF7E4E">
        <w:rPr>
          <w:rFonts w:eastAsia="Arial Unicode MS"/>
          <w:b/>
          <w:color w:val="808080"/>
          <w:szCs w:val="28"/>
          <w:lang w:val="kk-KZ" w:eastAsia="ko-KR"/>
        </w:rPr>
        <w:t xml:space="preserve">Әдебиет: </w:t>
      </w:r>
      <w:r w:rsidRPr="00DF7E4E">
        <w:rPr>
          <w:color w:val="808080"/>
          <w:szCs w:val="28"/>
          <w:lang w:val="kk-KZ"/>
        </w:rPr>
        <w:t xml:space="preserve">1, </w:t>
      </w:r>
      <w:r w:rsidRPr="00DF7E4E">
        <w:rPr>
          <w:color w:val="808080"/>
          <w:szCs w:val="28"/>
          <w:lang w:val="kk-KZ" w:eastAsia="ko-KR"/>
        </w:rPr>
        <w:t xml:space="preserve">74 –108б.,137 –141, 156-164., 120 – 147б.; 8, </w:t>
      </w:r>
    </w:p>
    <w:p w:rsidR="00DF7E4E" w:rsidRPr="00DF7E4E" w:rsidRDefault="00DF7E4E" w:rsidP="00DF7E4E">
      <w:pPr>
        <w:jc w:val="both"/>
        <w:rPr>
          <w:color w:val="808080"/>
          <w:szCs w:val="28"/>
          <w:lang w:val="kk-KZ" w:eastAsia="ko-KR"/>
        </w:rPr>
      </w:pPr>
      <w:r w:rsidRPr="00DF7E4E">
        <w:rPr>
          <w:color w:val="808080"/>
          <w:szCs w:val="28"/>
          <w:lang w:val="kk-KZ" w:eastAsia="ko-KR"/>
        </w:rPr>
        <w:t>35-42б.;12, 17-21б.</w:t>
      </w:r>
    </w:p>
    <w:p w:rsidR="00DF7E4E" w:rsidRPr="00DF7E4E" w:rsidRDefault="00DF7E4E" w:rsidP="00DF7E4E">
      <w:pPr>
        <w:jc w:val="both"/>
        <w:rPr>
          <w:color w:val="808080"/>
          <w:szCs w:val="28"/>
          <w:lang w:val="kk-KZ" w:eastAsia="ko-KR"/>
        </w:rPr>
      </w:pPr>
    </w:p>
    <w:p w:rsidR="00DF7E4E" w:rsidRPr="00DF7E4E" w:rsidRDefault="00DF7E4E" w:rsidP="00DF7E4E">
      <w:pPr>
        <w:jc w:val="both"/>
        <w:rPr>
          <w:b/>
          <w:color w:val="808080"/>
          <w:szCs w:val="28"/>
          <w:lang w:val="kk-KZ"/>
        </w:rPr>
      </w:pPr>
      <w:r w:rsidRPr="00DF7E4E">
        <w:rPr>
          <w:b/>
          <w:color w:val="808080"/>
          <w:szCs w:val="28"/>
          <w:lang w:val="kk-KZ"/>
        </w:rPr>
        <w:t xml:space="preserve">Бақылау сұрақтары: 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Атомдардан молекулалар қалай түзіледі және молекулалардың тұрақтылығы неге байланысты?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Қай элементтердің молекулалары бір атомнан тұрады?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b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Ковалентті полюсті байланыс деген не? Полюсті молекулалар қалай түзіледі? HI,H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2</w:t>
      </w:r>
      <w:r w:rsidRPr="00DF7E4E">
        <w:rPr>
          <w:rFonts w:eastAsia="Arial Unicode MS"/>
          <w:color w:val="808080"/>
          <w:szCs w:val="28"/>
          <w:lang w:val="kk-KZ" w:eastAsia="ko-KR"/>
        </w:rPr>
        <w:t>O,NH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3</w:t>
      </w:r>
      <w:r w:rsidRPr="00DF7E4E">
        <w:rPr>
          <w:rFonts w:eastAsia="Arial Unicode MS"/>
          <w:color w:val="808080"/>
          <w:szCs w:val="28"/>
          <w:lang w:val="kk-KZ" w:eastAsia="ko-KR"/>
        </w:rPr>
        <w:t xml:space="preserve"> молекулаларының түзілу схемасын жаз.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b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Донорлы акцепторлы, сутекті байланыстар қалай түзіледі?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Валентілік дегеніміз не және ол қалай анықталады?</w:t>
      </w:r>
    </w:p>
    <w:p w:rsidR="00DF7E4E" w:rsidRPr="00DF7E4E" w:rsidRDefault="00DF7E4E" w:rsidP="00DF7E4E">
      <w:pPr>
        <w:numPr>
          <w:ilvl w:val="0"/>
          <w:numId w:val="17"/>
        </w:numPr>
        <w:rPr>
          <w:rFonts w:eastAsia="Arial Unicode MS"/>
          <w:color w:val="808080"/>
          <w:szCs w:val="28"/>
          <w:lang w:val="kk-KZ" w:eastAsia="ko-KR"/>
        </w:rPr>
      </w:pPr>
      <w:r w:rsidRPr="00DF7E4E">
        <w:rPr>
          <w:rFonts w:eastAsia="Arial Unicode MS"/>
          <w:color w:val="808080"/>
          <w:szCs w:val="28"/>
          <w:lang w:val="kk-KZ" w:eastAsia="ko-KR"/>
        </w:rPr>
        <w:t>Құрылымдық формуласы нені көрсетеді? HNO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3</w:t>
      </w:r>
      <w:r w:rsidRPr="00DF7E4E">
        <w:rPr>
          <w:rFonts w:eastAsia="Arial Unicode MS"/>
          <w:color w:val="808080"/>
          <w:szCs w:val="28"/>
          <w:lang w:val="kk-KZ" w:eastAsia="ko-KR"/>
        </w:rPr>
        <w:t>,H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3</w:t>
      </w:r>
      <w:r w:rsidRPr="00DF7E4E">
        <w:rPr>
          <w:rFonts w:eastAsia="Arial Unicode MS"/>
          <w:color w:val="808080"/>
          <w:szCs w:val="28"/>
          <w:lang w:val="kk-KZ" w:eastAsia="ko-KR"/>
        </w:rPr>
        <w:t>PO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4</w:t>
      </w:r>
      <w:r w:rsidRPr="00DF7E4E">
        <w:rPr>
          <w:rFonts w:eastAsia="Arial Unicode MS"/>
          <w:color w:val="808080"/>
          <w:szCs w:val="28"/>
          <w:lang w:val="kk-KZ" w:eastAsia="ko-KR"/>
        </w:rPr>
        <w:t>, H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2</w:t>
      </w:r>
      <w:r w:rsidRPr="00DF7E4E">
        <w:rPr>
          <w:rFonts w:eastAsia="Arial Unicode MS"/>
          <w:color w:val="808080"/>
          <w:szCs w:val="28"/>
          <w:lang w:val="kk-KZ" w:eastAsia="ko-KR"/>
        </w:rPr>
        <w:t>SO</w:t>
      </w:r>
      <w:r w:rsidRPr="00DF7E4E">
        <w:rPr>
          <w:rFonts w:eastAsia="Arial Unicode MS"/>
          <w:color w:val="808080"/>
          <w:szCs w:val="28"/>
          <w:vertAlign w:val="subscript"/>
          <w:lang w:val="kk-KZ" w:eastAsia="ko-KR"/>
        </w:rPr>
        <w:t>4</w:t>
      </w:r>
      <w:r w:rsidRPr="00DF7E4E">
        <w:rPr>
          <w:rFonts w:eastAsia="Arial Unicode MS"/>
          <w:color w:val="808080"/>
          <w:szCs w:val="28"/>
          <w:lang w:val="kk-KZ" w:eastAsia="ko-KR"/>
        </w:rPr>
        <w:t xml:space="preserve"> қосылыстарының құрылымдық формулаларын жаз.</w:t>
      </w:r>
    </w:p>
    <w:p w:rsidR="00DF7E4E" w:rsidRPr="00DF7E4E" w:rsidRDefault="00DF7E4E" w:rsidP="00DF7E4E">
      <w:pPr>
        <w:jc w:val="both"/>
        <w:rPr>
          <w:rFonts w:eastAsia="Arial Unicode MS"/>
          <w:sz w:val="22"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097701" w:rsidRPr="00DF7E4E" w:rsidRDefault="00097701" w:rsidP="00097701">
      <w:pPr>
        <w:pStyle w:val="7"/>
        <w:tabs>
          <w:tab w:val="num" w:pos="0"/>
        </w:tabs>
        <w:jc w:val="center"/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</w:pPr>
      <w:r w:rsidRPr="00E473F7"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  <w:t xml:space="preserve">Тақырып </w:t>
      </w:r>
      <w:r w:rsidR="00DF7E4E">
        <w:rPr>
          <w:rFonts w:ascii="Times New Roman" w:hAnsi="Times New Roman" w:cs="Times New Roman"/>
          <w:b/>
          <w:i w:val="0"/>
          <w:color w:val="auto"/>
          <w:lang w:val="en-US"/>
        </w:rPr>
        <w:t>5</w:t>
      </w:r>
    </w:p>
    <w:p w:rsidR="00097701" w:rsidRPr="00E473F7" w:rsidRDefault="00097701" w:rsidP="00097701">
      <w:pPr>
        <w:jc w:val="center"/>
        <w:rPr>
          <w:b/>
          <w:lang w:val="kk-KZ"/>
        </w:rPr>
      </w:pPr>
      <w:r w:rsidRPr="00E473F7">
        <w:rPr>
          <w:b/>
          <w:lang w:val="kk-KZ"/>
        </w:rPr>
        <w:t>Термохимиялық теңдеулер бойынша есептеулер жүргізу</w:t>
      </w:r>
    </w:p>
    <w:p w:rsidR="00097701" w:rsidRPr="00E473F7" w:rsidRDefault="00097701" w:rsidP="00097701">
      <w:pPr>
        <w:jc w:val="center"/>
        <w:rPr>
          <w:rFonts w:eastAsia="Arial Unicode MS"/>
          <w:b/>
          <w:i/>
          <w:lang w:val="kk-KZ" w:eastAsia="ko-KR"/>
        </w:rPr>
      </w:pP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lang w:val="kk-KZ" w:eastAsia="ko-KR"/>
        </w:rPr>
        <w:t>Химиялық термодинамика заңдарының мағынасын түсіндіру және есептеу жолымен процестің жүру, жүрмеу мүмкіншілігін анықтау.</w:t>
      </w:r>
    </w:p>
    <w:p w:rsidR="00DF7E4E" w:rsidRDefault="00DF7E4E" w:rsidP="00097701">
      <w:pPr>
        <w:rPr>
          <w:rFonts w:eastAsia="Arial Unicode MS"/>
          <w:b/>
          <w:iCs/>
          <w:lang w:val="kk-KZ" w:eastAsia="ko-KR"/>
        </w:rPr>
      </w:pPr>
    </w:p>
    <w:p w:rsidR="00097701" w:rsidRPr="00AD11A6" w:rsidRDefault="00097701" w:rsidP="00097701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Химиялық реакциялардың энергетикасы. Термохимия. Гесс заңы.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Термодинамиканың бірінші заңы. Энтальпия. Ішкі энергия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 Термодинамиканың екінші заңы. Энтропия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lang w:val="kk-KZ"/>
        </w:rPr>
        <w:t>4. Гиббстің еркін энергиясы  Процестердің өзбетінше жүру шарттары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Сұрақтарда қарастырап, жеке түрінде термодинамика  заңын қарастырып, зерттеу. Осы тақырыпқа әр студентке жеке ұй тапсырмасы беріледі.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</w:p>
    <w:p w:rsidR="00097701" w:rsidRPr="00E473F7" w:rsidRDefault="00097701" w:rsidP="00097701">
      <w:pPr>
        <w:pStyle w:val="2"/>
        <w:tabs>
          <w:tab w:val="left" w:pos="8280"/>
        </w:tabs>
        <w:ind w:left="0"/>
        <w:jc w:val="both"/>
        <w:rPr>
          <w:b w:val="0"/>
          <w:sz w:val="24"/>
        </w:rPr>
      </w:pPr>
      <w:r w:rsidRPr="00E473F7">
        <w:rPr>
          <w:rFonts w:eastAsia="Arial Unicode MS"/>
          <w:sz w:val="24"/>
        </w:rPr>
        <w:t>Әдебиет:</w:t>
      </w:r>
      <w:r w:rsidRPr="00E473F7">
        <w:rPr>
          <w:b w:val="0"/>
          <w:sz w:val="24"/>
        </w:rPr>
        <w:t>1, 183 –211б.; 8, 45-50б.; 12, 23-29б.</w:t>
      </w:r>
    </w:p>
    <w:p w:rsidR="00097701" w:rsidRPr="00E473F7" w:rsidRDefault="00097701" w:rsidP="00097701">
      <w:pPr>
        <w:rPr>
          <w:lang w:val="kk-KZ" w:eastAsia="ko-KR"/>
        </w:rPr>
      </w:pPr>
    </w:p>
    <w:p w:rsidR="00097701" w:rsidRPr="00E473F7" w:rsidRDefault="00097701" w:rsidP="00097701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Бірінші термодинамика заңы нені түсіндіреді?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Екінші термодинамика занының физикалық мағынасы?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 Гесс заңының анықтамасын айтып, оның мәнің нақты мысалдар арқылы түсіндір.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4. Экзотермиялық және эндотермиялық реакциялар, термохимиялық теңдеулер деген не? Мысалдар келтір.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lastRenderedPageBreak/>
        <w:t>5. Реакцияның жылу эффектісі мен заттың түзілу жылуы деген не? Мысалдар арқылы түсіндір.</w:t>
      </w:r>
    </w:p>
    <w:p w:rsidR="003F7FD0" w:rsidRPr="00E473F7" w:rsidRDefault="003F7FD0">
      <w:pPr>
        <w:rPr>
          <w:lang w:val="kk-KZ"/>
        </w:rPr>
      </w:pPr>
    </w:p>
    <w:p w:rsidR="00E62BCC" w:rsidRPr="00DF7E4E" w:rsidRDefault="00E473F7" w:rsidP="00DF7E4E">
      <w:pPr>
        <w:pStyle w:val="7"/>
        <w:tabs>
          <w:tab w:val="num" w:pos="0"/>
        </w:tabs>
        <w:jc w:val="center"/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</w:pPr>
      <w:r w:rsidRPr="00E473F7"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  <w:t xml:space="preserve">Тақырып </w:t>
      </w:r>
      <w:r w:rsidR="00DF7E4E" w:rsidRPr="00DF7E4E">
        <w:rPr>
          <w:rFonts w:ascii="Times New Roman" w:hAnsi="Times New Roman" w:cs="Times New Roman"/>
          <w:b/>
          <w:i w:val="0"/>
          <w:color w:val="auto"/>
          <w:lang w:val="kk-KZ"/>
        </w:rPr>
        <w:t>6</w:t>
      </w:r>
    </w:p>
    <w:p w:rsidR="00E473F7" w:rsidRDefault="00DF7E4E" w:rsidP="00E473F7">
      <w:pPr>
        <w:jc w:val="center"/>
        <w:rPr>
          <w:b/>
          <w:szCs w:val="20"/>
          <w:lang w:val="kk-KZ"/>
        </w:rPr>
      </w:pPr>
      <w:r w:rsidRPr="00E473F7">
        <w:rPr>
          <w:b/>
          <w:szCs w:val="20"/>
          <w:lang w:val="kk-KZ"/>
        </w:rPr>
        <w:t>Х</w:t>
      </w:r>
      <w:r w:rsidR="00E473F7" w:rsidRPr="00E473F7">
        <w:rPr>
          <w:b/>
          <w:szCs w:val="20"/>
          <w:lang w:val="kk-KZ"/>
        </w:rPr>
        <w:t>имиялық</w:t>
      </w:r>
      <w:r>
        <w:rPr>
          <w:b/>
          <w:szCs w:val="20"/>
          <w:lang w:val="kk-KZ"/>
        </w:rPr>
        <w:t xml:space="preserve"> кинетика. </w:t>
      </w:r>
      <w:proofErr w:type="spellStart"/>
      <w:r>
        <w:rPr>
          <w:b/>
          <w:szCs w:val="20"/>
        </w:rPr>
        <w:t>Хи</w:t>
      </w:r>
      <w:proofErr w:type="spellEnd"/>
      <w:r>
        <w:rPr>
          <w:b/>
          <w:szCs w:val="20"/>
          <w:lang w:val="kk-KZ"/>
        </w:rPr>
        <w:t xml:space="preserve">миялық </w:t>
      </w:r>
      <w:proofErr w:type="gramStart"/>
      <w:r>
        <w:rPr>
          <w:b/>
          <w:szCs w:val="20"/>
          <w:lang w:val="kk-KZ"/>
        </w:rPr>
        <w:t>т</w:t>
      </w:r>
      <w:r w:rsidR="00E473F7" w:rsidRPr="00E473F7">
        <w:rPr>
          <w:b/>
          <w:szCs w:val="20"/>
          <w:lang w:val="kk-KZ"/>
        </w:rPr>
        <w:t>епе-те</w:t>
      </w:r>
      <w:proofErr w:type="gramEnd"/>
      <w:r w:rsidR="00E473F7" w:rsidRPr="00E473F7">
        <w:rPr>
          <w:b/>
          <w:szCs w:val="20"/>
          <w:lang w:val="kk-KZ"/>
        </w:rPr>
        <w:t>ңдік</w:t>
      </w:r>
      <w:r>
        <w:rPr>
          <w:b/>
          <w:szCs w:val="20"/>
          <w:lang w:val="kk-KZ"/>
        </w:rPr>
        <w:t xml:space="preserve">. </w:t>
      </w:r>
    </w:p>
    <w:p w:rsidR="00E473F7" w:rsidRPr="00E473F7" w:rsidRDefault="00E473F7" w:rsidP="00E473F7">
      <w:pPr>
        <w:jc w:val="center"/>
        <w:rPr>
          <w:rFonts w:eastAsia="Arial Unicode MS"/>
          <w:b/>
          <w:sz w:val="32"/>
          <w:lang w:val="kk-KZ" w:eastAsia="ko-KR"/>
        </w:rPr>
      </w:pP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 xml:space="preserve">Мақсат: </w:t>
      </w:r>
      <w:r w:rsidRPr="00E473F7">
        <w:rPr>
          <w:b w:val="0"/>
          <w:bCs/>
          <w:color w:val="auto"/>
          <w:sz w:val="24"/>
          <w:szCs w:val="24"/>
        </w:rPr>
        <w:t>Химиялық реакциялардың жылдамдықтары туралы түсінік беру. Студенттердің білімдерін бекіту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left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>Жоспар: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 туралы сипаттама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Химиялық реакциялардың жылдамдықтарына әсер ететін факторлар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Ле-Шателье принципі</w:t>
      </w:r>
    </w:p>
    <w:p w:rsid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Биологиялық катализаторға сипаттама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>Есеп шығару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ab/>
      </w:r>
      <w:r w:rsidRPr="00E473F7">
        <w:rPr>
          <w:b w:val="0"/>
          <w:bCs/>
          <w:color w:val="auto"/>
          <w:sz w:val="24"/>
          <w:szCs w:val="24"/>
        </w:rPr>
        <w:t>Сабаққа дайындық барысында реакция жылдамдығына әсер ететін факторларды ескерген жөн. Реакцияда болатын тепе-теңдіктің ығысуына көңіл аудару керек.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 xml:space="preserve">Әдебиет: </w:t>
      </w:r>
      <w:r w:rsidRPr="00E473F7">
        <w:rPr>
          <w:b w:val="0"/>
          <w:bCs/>
          <w:color w:val="auto"/>
          <w:sz w:val="24"/>
          <w:szCs w:val="24"/>
        </w:rPr>
        <w:t>1, 168-178 бет; 2, 65-70 бет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left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>Бақылау сұрақтар: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жылдамдығын қалай түсінуге болады?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жылдамдығына қандай факторлар әсер етеді?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Қайтымды, қайтымсыз реакция деген не?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Химиялық тепе-теңдік деп нені айтады?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Ле-Шателье принципінің маңызы қандай?</w:t>
      </w:r>
    </w:p>
    <w:p w:rsidR="00DF7E4E" w:rsidRDefault="00DF7E4E" w:rsidP="00DF7E4E">
      <w:pPr>
        <w:pStyle w:val="a7"/>
        <w:jc w:val="center"/>
        <w:rPr>
          <w:rFonts w:eastAsia="Arial Unicode MS"/>
          <w:b/>
          <w:lang w:val="kk-KZ" w:eastAsia="ko-KR"/>
        </w:rPr>
      </w:pPr>
    </w:p>
    <w:p w:rsidR="00CD6C22" w:rsidRPr="00DF7E4E" w:rsidRDefault="00DF7E4E" w:rsidP="00DF7E4E">
      <w:pPr>
        <w:pStyle w:val="a7"/>
        <w:jc w:val="center"/>
        <w:rPr>
          <w:rFonts w:eastAsia="Arial Unicode MS"/>
          <w:b/>
          <w:i/>
          <w:lang w:val="kk-KZ" w:eastAsia="ko-KR"/>
        </w:rPr>
      </w:pPr>
      <w:r w:rsidRPr="00DF7E4E">
        <w:rPr>
          <w:rFonts w:eastAsia="Arial Unicode MS"/>
          <w:b/>
          <w:lang w:val="kk-KZ" w:eastAsia="ko-KR"/>
        </w:rPr>
        <w:t xml:space="preserve">Тақырып </w:t>
      </w:r>
      <w:r>
        <w:rPr>
          <w:b/>
          <w:lang w:val="kk-KZ"/>
        </w:rPr>
        <w:t>7</w:t>
      </w:r>
    </w:p>
    <w:p w:rsidR="00132745" w:rsidRPr="00CD6C22" w:rsidRDefault="00DF7E4E" w:rsidP="00C102FB">
      <w:pPr>
        <w:jc w:val="center"/>
        <w:rPr>
          <w:b/>
          <w:lang w:val="kk-KZ"/>
        </w:rPr>
      </w:pPr>
      <w:r>
        <w:rPr>
          <w:b/>
          <w:lang w:val="kk-KZ"/>
        </w:rPr>
        <w:t>Электролиттік</w:t>
      </w:r>
      <w:r w:rsidR="00CD6C22" w:rsidRPr="00CD6C22">
        <w:rPr>
          <w:b/>
          <w:lang w:val="kk-KZ"/>
        </w:rPr>
        <w:t xml:space="preserve"> диссоциация</w:t>
      </w:r>
      <w:r>
        <w:rPr>
          <w:b/>
          <w:lang w:val="kk-KZ"/>
        </w:rPr>
        <w:t xml:space="preserve">. </w:t>
      </w:r>
      <w:r w:rsidR="00CD6C22" w:rsidRPr="00CD6C22">
        <w:rPr>
          <w:b/>
          <w:lang w:val="kk-KZ"/>
        </w:rPr>
        <w:t>Судың</w:t>
      </w:r>
      <w:r>
        <w:rPr>
          <w:b/>
          <w:lang w:val="kk-KZ"/>
        </w:rPr>
        <w:t xml:space="preserve"> еріткіш ретіндегі ерекшелігі. </w:t>
      </w:r>
      <w:r w:rsidR="00CD6C22" w:rsidRPr="00CD6C22">
        <w:rPr>
          <w:b/>
          <w:lang w:val="kk-KZ"/>
        </w:rPr>
        <w:t>Сутектік көрсеткіш</w:t>
      </w:r>
      <w:r w:rsidR="00C102FB" w:rsidRPr="00CD6C22">
        <w:rPr>
          <w:b/>
          <w:lang w:val="kk-KZ"/>
        </w:rPr>
        <w:t>.</w:t>
      </w:r>
    </w:p>
    <w:p w:rsidR="00C102FB" w:rsidRPr="00C102F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  <w:r w:rsidRPr="00A6550B">
        <w:rPr>
          <w:b/>
          <w:iCs/>
          <w:lang w:val="kk-KZ"/>
        </w:rPr>
        <w:t>Мақсаты:</w:t>
      </w:r>
      <w:r w:rsidRPr="00A6550B">
        <w:rPr>
          <w:lang w:val="kk-KZ"/>
        </w:rPr>
        <w:t xml:space="preserve"> Электролит және электролит емес ерітінділерінің  қасиеттерімен танысу.  </w:t>
      </w:r>
    </w:p>
    <w:p w:rsidR="00DF7E4E" w:rsidRDefault="00DF7E4E" w:rsidP="00C102FB">
      <w:pPr>
        <w:rPr>
          <w:b/>
          <w:iCs/>
          <w:lang w:val="kk-KZ"/>
        </w:rPr>
      </w:pPr>
    </w:p>
    <w:p w:rsidR="00C102FB" w:rsidRPr="00A6550B" w:rsidRDefault="00C102FB" w:rsidP="00C102FB">
      <w:pPr>
        <w:rPr>
          <w:b/>
          <w:iCs/>
          <w:lang w:val="kk-KZ"/>
        </w:rPr>
      </w:pPr>
      <w:r w:rsidRPr="00A6550B">
        <w:rPr>
          <w:b/>
          <w:iCs/>
          <w:lang w:val="kk-KZ"/>
        </w:rPr>
        <w:t xml:space="preserve">Жоспар: </w:t>
      </w:r>
    </w:p>
    <w:p w:rsidR="00C102FB" w:rsidRPr="00A6550B" w:rsidRDefault="00C102FB" w:rsidP="00C102FB">
      <w:pPr>
        <w:rPr>
          <w:lang w:val="kk-KZ"/>
        </w:rPr>
      </w:pPr>
      <w:r w:rsidRPr="00A6550B">
        <w:rPr>
          <w:lang w:val="kk-KZ"/>
        </w:rPr>
        <w:t>1. Аррениустың электролиттік диссоциация теориясының негізгі қағидалары</w:t>
      </w:r>
    </w:p>
    <w:p w:rsidR="00C102FB" w:rsidRPr="00A6550B" w:rsidRDefault="00135039" w:rsidP="00C102FB">
      <w:pPr>
        <w:rPr>
          <w:lang w:val="kk-KZ"/>
        </w:rPr>
      </w:pPr>
      <w:r w:rsidRPr="00A6550B">
        <w:rPr>
          <w:lang w:val="kk-KZ"/>
        </w:rPr>
        <w:t>2</w:t>
      </w:r>
      <w:r w:rsidR="00C102FB" w:rsidRPr="00A6550B">
        <w:rPr>
          <w:lang w:val="kk-KZ"/>
        </w:rPr>
        <w:t>. Судың диссоциациясы. Судың иондық көбейтіндісі.</w:t>
      </w:r>
    </w:p>
    <w:p w:rsidR="00C102FB" w:rsidRPr="00A6550B" w:rsidRDefault="00135039" w:rsidP="00C102FB">
      <w:pPr>
        <w:rPr>
          <w:lang w:val="kk-KZ"/>
        </w:rPr>
      </w:pPr>
      <w:r w:rsidRPr="00A6550B">
        <w:rPr>
          <w:lang w:val="kk-KZ"/>
        </w:rPr>
        <w:t>3</w:t>
      </w:r>
      <w:r w:rsidR="00C102FB" w:rsidRPr="00A6550B">
        <w:rPr>
          <w:lang w:val="kk-KZ"/>
        </w:rPr>
        <w:t>. Сутек көрсеткіш.</w:t>
      </w:r>
    </w:p>
    <w:p w:rsidR="00C102FB" w:rsidRPr="00A6550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  <w:r w:rsidRPr="00A6550B">
        <w:rPr>
          <w:b/>
          <w:lang w:val="kk-KZ"/>
        </w:rPr>
        <w:t>Әдебиет:</w:t>
      </w:r>
      <w:r w:rsidRPr="00A6550B">
        <w:rPr>
          <w:lang w:val="kk-KZ"/>
        </w:rPr>
        <w:t xml:space="preserve"> 1, 254 – 266б.; 6,  35 –44б.; 12, 30-33б.</w:t>
      </w:r>
    </w:p>
    <w:p w:rsidR="00C102FB" w:rsidRPr="00A6550B" w:rsidRDefault="00C102FB" w:rsidP="00C102FB">
      <w:pPr>
        <w:rPr>
          <w:b/>
          <w:lang w:val="kk-KZ"/>
        </w:rPr>
      </w:pPr>
    </w:p>
    <w:p w:rsidR="00C102FB" w:rsidRPr="00A6550B" w:rsidRDefault="00C102FB" w:rsidP="00C102FB">
      <w:pPr>
        <w:rPr>
          <w:b/>
          <w:lang w:val="kk-KZ"/>
        </w:rPr>
      </w:pPr>
      <w:r w:rsidRPr="00A6550B">
        <w:rPr>
          <w:b/>
          <w:lang w:val="kk-KZ"/>
        </w:rPr>
        <w:t>Бақылау сұрақтары:</w:t>
      </w:r>
    </w:p>
    <w:p w:rsidR="00C102FB" w:rsidRPr="00A6550B" w:rsidRDefault="00C102FB" w:rsidP="00C102FB">
      <w:pPr>
        <w:rPr>
          <w:lang w:val="kk-KZ"/>
        </w:rPr>
      </w:pPr>
      <w:r w:rsidRPr="00A6550B">
        <w:rPr>
          <w:lang w:val="kk-KZ"/>
        </w:rPr>
        <w:t>1. Ерітінділер деген не және олардың табиғатта, техникада қандай маңызы бар?</w:t>
      </w:r>
    </w:p>
    <w:p w:rsidR="00C102FB" w:rsidRPr="00617CA8" w:rsidRDefault="00C102FB" w:rsidP="00C102FB">
      <w:r w:rsidRPr="00A6550B">
        <w:rPr>
          <w:lang w:val="kk-KZ"/>
        </w:rPr>
        <w:t xml:space="preserve">2. Заттардың ерігіштігі деген не және оған қандай жағдайлар әсер етеді? </w:t>
      </w:r>
      <w:r w:rsidRPr="00617CA8">
        <w:t>Қаныққан, қанықпағанерітінділерқалай түзіледі?</w:t>
      </w:r>
    </w:p>
    <w:p w:rsidR="00C102FB" w:rsidRPr="00617CA8" w:rsidRDefault="00C102FB" w:rsidP="00C102FB">
      <w:r w:rsidRPr="00617CA8">
        <w:t>3. Электролит еместер мен  электролиттер ерітінділерінің айырмашылығы қандай? Оларға мысалдар келтір.</w:t>
      </w:r>
    </w:p>
    <w:p w:rsidR="00C102FB" w:rsidRPr="00617CA8" w:rsidRDefault="00C102FB" w:rsidP="00C102FB">
      <w:r w:rsidRPr="00617CA8">
        <w:t>4. Электролиттерге қандай қосылыстар жатады және олар ерітіндіде не себептен иондарға ыдырайды?</w:t>
      </w:r>
    </w:p>
    <w:p w:rsidR="00C102FB" w:rsidRPr="00617CA8" w:rsidRDefault="00C102FB" w:rsidP="00C102FB">
      <w:r w:rsidRPr="00617CA8">
        <w:t>5. Сутектік көрсеткіш деген не және ол арқылы ерітіндінің ортасын қалай анықтайды?</w:t>
      </w:r>
    </w:p>
    <w:p w:rsidR="00C102FB" w:rsidRPr="00617CA8" w:rsidRDefault="00C102FB" w:rsidP="00C102FB">
      <w:r w:rsidRPr="00617CA8">
        <w:lastRenderedPageBreak/>
        <w:t>6.  Судың иондық көбейтіндісі деген не? Егер сутек ионының концентрациясы [H</w:t>
      </w:r>
      <w:r w:rsidRPr="00617CA8">
        <w:rPr>
          <w:vertAlign w:val="superscript"/>
        </w:rPr>
        <w:t>+</w:t>
      </w:r>
      <w:r w:rsidRPr="00617CA8">
        <w:t>] = 10</w:t>
      </w:r>
      <w:r w:rsidRPr="00617CA8">
        <w:rPr>
          <w:vertAlign w:val="superscript"/>
        </w:rPr>
        <w:t>-5</w:t>
      </w:r>
      <w:r w:rsidRPr="00617CA8">
        <w:t xml:space="preserve"> моль/л болса, гидроксид ионының концентрациясын қалай анықтайды?</w:t>
      </w:r>
    </w:p>
    <w:p w:rsidR="003B4A44" w:rsidRPr="003B4A44" w:rsidRDefault="003B4A44" w:rsidP="003B4A44">
      <w:pPr>
        <w:jc w:val="both"/>
        <w:rPr>
          <w:b/>
          <w:sz w:val="32"/>
          <w:lang w:val="kk-KZ"/>
        </w:rPr>
      </w:pPr>
    </w:p>
    <w:p w:rsidR="00E473F7" w:rsidRDefault="00CD6C22" w:rsidP="00CD6C22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8</w:t>
      </w:r>
    </w:p>
    <w:p w:rsidR="00DF7E4E" w:rsidRDefault="00DF7E4E" w:rsidP="00CD6C22">
      <w:pPr>
        <w:jc w:val="center"/>
        <w:rPr>
          <w:rFonts w:eastAsia="Arial Unicode MS"/>
          <w:b/>
          <w:lang w:val="kk-KZ" w:eastAsia="ko-KR"/>
        </w:rPr>
      </w:pPr>
      <w:r>
        <w:rPr>
          <w:rFonts w:eastAsia="Arial Unicode MS"/>
          <w:b/>
          <w:lang w:val="kk-KZ" w:eastAsia="ko-KR"/>
        </w:rPr>
        <w:t>Комплексті қосылыстардың негізгі түрлері, олардың құрылысының ерекшеліктері.</w:t>
      </w:r>
    </w:p>
    <w:p w:rsidR="00DF7E4E" w:rsidRDefault="00DF7E4E" w:rsidP="00CD6C22">
      <w:pPr>
        <w:jc w:val="center"/>
        <w:rPr>
          <w:rFonts w:eastAsia="Arial Unicode MS"/>
          <w:b/>
          <w:lang w:val="kk-KZ" w:eastAsia="ko-KR"/>
        </w:rPr>
      </w:pP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rFonts w:eastAsia="Arial Unicode MS"/>
          <w:b/>
          <w:color w:val="808080"/>
          <w:lang w:val="kk-KZ" w:eastAsia="ko-KR"/>
        </w:rPr>
        <w:t xml:space="preserve">Мақсаты: </w:t>
      </w:r>
      <w:r w:rsidRPr="00DF7E4E">
        <w:rPr>
          <w:color w:val="808080"/>
          <w:lang w:val="kk-KZ"/>
        </w:rPr>
        <w:t xml:space="preserve">Комплекстi қосылыстардың түзiлу, ыдырау жағдайларымен танысу. </w:t>
      </w:r>
    </w:p>
    <w:p w:rsidR="00DF7E4E" w:rsidRPr="00DF7E4E" w:rsidRDefault="00DF7E4E" w:rsidP="00DF7E4E">
      <w:pPr>
        <w:rPr>
          <w:rFonts w:eastAsia="Arial Unicode MS"/>
          <w:b/>
          <w:color w:val="808080"/>
          <w:lang w:val="kk-KZ" w:eastAsia="ko-KR"/>
        </w:rPr>
      </w:pPr>
      <w:r w:rsidRPr="00DF7E4E">
        <w:rPr>
          <w:rFonts w:eastAsia="Arial Unicode MS"/>
          <w:b/>
          <w:color w:val="808080"/>
          <w:lang w:val="kk-KZ" w:eastAsia="ko-KR"/>
        </w:rPr>
        <w:t xml:space="preserve">Жоспар: </w:t>
      </w:r>
    </w:p>
    <w:p w:rsidR="00DF7E4E" w:rsidRPr="00DF7E4E" w:rsidRDefault="00DF7E4E" w:rsidP="00DF7E4E">
      <w:pPr>
        <w:numPr>
          <w:ilvl w:val="0"/>
          <w:numId w:val="3"/>
        </w:numPr>
        <w:tabs>
          <w:tab w:val="clear" w:pos="720"/>
        </w:tabs>
        <w:ind w:left="360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Комплексті қосылыстардың құрылысы</w:t>
      </w:r>
    </w:p>
    <w:p w:rsidR="00DF7E4E" w:rsidRPr="00DF7E4E" w:rsidRDefault="00DF7E4E" w:rsidP="00DF7E4E">
      <w:pPr>
        <w:numPr>
          <w:ilvl w:val="0"/>
          <w:numId w:val="3"/>
        </w:numPr>
        <w:tabs>
          <w:tab w:val="clear" w:pos="720"/>
        </w:tabs>
        <w:ind w:left="360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Комплексті қосылыстардың классификациясы және аталуы</w:t>
      </w:r>
    </w:p>
    <w:p w:rsidR="00DF7E4E" w:rsidRPr="00DF7E4E" w:rsidRDefault="00DF7E4E" w:rsidP="00DF7E4E">
      <w:pPr>
        <w:numPr>
          <w:ilvl w:val="0"/>
          <w:numId w:val="3"/>
        </w:numPr>
        <w:tabs>
          <w:tab w:val="clear" w:pos="720"/>
        </w:tabs>
        <w:ind w:left="360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Комплексті қосылыстардың магниттік қасиеттері</w:t>
      </w:r>
    </w:p>
    <w:p w:rsidR="00DF7E4E" w:rsidRPr="00DF7E4E" w:rsidRDefault="00DF7E4E" w:rsidP="00DF7E4E">
      <w:pPr>
        <w:rPr>
          <w:rFonts w:eastAsia="Arial Unicode MS"/>
          <w:b/>
          <w:color w:val="808080"/>
          <w:lang w:val="kk-KZ" w:eastAsia="ko-KR"/>
        </w:rPr>
      </w:pPr>
    </w:p>
    <w:p w:rsidR="00DF7E4E" w:rsidRPr="00DF7E4E" w:rsidRDefault="00DF7E4E" w:rsidP="00DF7E4E">
      <w:pPr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Сұрақтарда қарастырап, жеке түрінде комплексті қосылыстардың  теориясын қарастырып, зерттеу. Осы тақырыпқа әр студентке жеке ұй тапсырмасы беріледі.</w:t>
      </w:r>
    </w:p>
    <w:p w:rsidR="00DF7E4E" w:rsidRPr="00DF7E4E" w:rsidRDefault="00DF7E4E" w:rsidP="00DF7E4E">
      <w:pPr>
        <w:rPr>
          <w:rFonts w:eastAsia="Arial Unicode MS"/>
          <w:b/>
          <w:color w:val="808080"/>
          <w:lang w:val="kk-KZ" w:eastAsia="ko-KR"/>
        </w:rPr>
      </w:pPr>
    </w:p>
    <w:p w:rsidR="00DF7E4E" w:rsidRPr="00DF7E4E" w:rsidRDefault="00DF7E4E" w:rsidP="00DF7E4E">
      <w:pPr>
        <w:rPr>
          <w:color w:val="808080"/>
          <w:lang w:val="kk-KZ"/>
        </w:rPr>
      </w:pPr>
      <w:r w:rsidRPr="00DF7E4E">
        <w:rPr>
          <w:b/>
          <w:color w:val="808080"/>
          <w:lang w:val="kk-KZ" w:eastAsia="ko-KR"/>
        </w:rPr>
        <w:t xml:space="preserve">Әдебиет: </w:t>
      </w:r>
      <w:r w:rsidRPr="00DF7E4E">
        <w:rPr>
          <w:color w:val="808080"/>
          <w:lang w:val="kk-KZ"/>
        </w:rPr>
        <w:t>1, 497 – 502б., 510 – 515б.; 6,  60-66б.; 12, 43б.</w:t>
      </w:r>
    </w:p>
    <w:p w:rsidR="00DF7E4E" w:rsidRPr="00DF7E4E" w:rsidRDefault="00DF7E4E" w:rsidP="00DF7E4E">
      <w:pPr>
        <w:rPr>
          <w:color w:val="808080"/>
          <w:lang w:val="kk-KZ"/>
        </w:rPr>
      </w:pPr>
    </w:p>
    <w:p w:rsidR="00DF7E4E" w:rsidRPr="00DF7E4E" w:rsidRDefault="00DF7E4E" w:rsidP="00DF7E4E">
      <w:pPr>
        <w:pStyle w:val="7"/>
        <w:rPr>
          <w:rFonts w:ascii="Times New Roman" w:hAnsi="Times New Roman" w:cs="Times New Roman"/>
          <w:b/>
          <w:i w:val="0"/>
          <w:color w:val="808080"/>
        </w:rPr>
      </w:pPr>
      <w:r w:rsidRPr="00DF7E4E">
        <w:rPr>
          <w:rFonts w:ascii="Times New Roman" w:hAnsi="Times New Roman" w:cs="Times New Roman"/>
          <w:b/>
          <w:i w:val="0"/>
          <w:color w:val="808080"/>
        </w:rPr>
        <w:t>Бақылау сұрақтары:</w:t>
      </w:r>
    </w:p>
    <w:p w:rsidR="00DF7E4E" w:rsidRPr="00DF7E4E" w:rsidRDefault="00DF7E4E" w:rsidP="00DF7E4E">
      <w:pPr>
        <w:pStyle w:val="a5"/>
        <w:numPr>
          <w:ilvl w:val="0"/>
          <w:numId w:val="4"/>
        </w:numPr>
        <w:tabs>
          <w:tab w:val="clear" w:pos="720"/>
          <w:tab w:val="num" w:pos="0"/>
        </w:tabs>
        <w:ind w:left="360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Келесі қосылыстарда комплекстүзушінің тотығу дәрижесін және координациялық  саның анықтаныз: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а)  [</w:t>
      </w:r>
      <w:r w:rsidRPr="00DF7E4E">
        <w:rPr>
          <w:color w:val="808080"/>
          <w:spacing w:val="-3"/>
          <w:sz w:val="24"/>
          <w:lang w:val="en-US"/>
        </w:rPr>
        <w:t>Ag</w:t>
      </w:r>
      <w:r w:rsidRPr="00DF7E4E">
        <w:rPr>
          <w:color w:val="808080"/>
          <w:spacing w:val="-3"/>
          <w:sz w:val="24"/>
        </w:rPr>
        <w:t>(</w:t>
      </w:r>
      <w:r w:rsidRPr="00DF7E4E">
        <w:rPr>
          <w:color w:val="808080"/>
          <w:spacing w:val="-3"/>
          <w:sz w:val="24"/>
          <w:lang w:val="en-US"/>
        </w:rPr>
        <w:t>NH</w:t>
      </w:r>
      <w:r w:rsidRPr="00DF7E4E">
        <w:rPr>
          <w:color w:val="808080"/>
          <w:spacing w:val="-3"/>
          <w:sz w:val="24"/>
          <w:vertAlign w:val="subscript"/>
        </w:rPr>
        <w:t>3</w:t>
      </w:r>
      <w:r w:rsidRPr="00DF7E4E">
        <w:rPr>
          <w:color w:val="808080"/>
          <w:spacing w:val="-3"/>
          <w:sz w:val="24"/>
        </w:rPr>
        <w:t>)</w:t>
      </w:r>
      <w:r w:rsidRPr="00DF7E4E">
        <w:rPr>
          <w:color w:val="808080"/>
          <w:spacing w:val="-3"/>
          <w:sz w:val="24"/>
          <w:vertAlign w:val="subscript"/>
        </w:rPr>
        <w:t>2</w:t>
      </w:r>
      <w:r w:rsidRPr="00DF7E4E">
        <w:rPr>
          <w:color w:val="808080"/>
          <w:spacing w:val="-3"/>
          <w:sz w:val="24"/>
        </w:rPr>
        <w:t>]</w:t>
      </w:r>
      <w:proofErr w:type="spellStart"/>
      <w:r w:rsidRPr="00DF7E4E">
        <w:rPr>
          <w:color w:val="808080"/>
          <w:spacing w:val="-3"/>
          <w:sz w:val="24"/>
          <w:lang w:val="en-US"/>
        </w:rPr>
        <w:t>Cl</w:t>
      </w:r>
      <w:proofErr w:type="spellEnd"/>
      <w:r w:rsidRPr="00DF7E4E">
        <w:rPr>
          <w:color w:val="808080"/>
          <w:spacing w:val="-3"/>
          <w:sz w:val="24"/>
        </w:rPr>
        <w:t xml:space="preserve">  </w:t>
      </w:r>
      <w:r w:rsidRPr="00DF7E4E">
        <w:rPr>
          <w:color w:val="808080"/>
          <w:spacing w:val="-3"/>
          <w:sz w:val="24"/>
        </w:rPr>
        <w:tab/>
      </w:r>
      <w:r w:rsidRPr="00DF7E4E">
        <w:rPr>
          <w:color w:val="808080"/>
          <w:spacing w:val="-3"/>
          <w:sz w:val="24"/>
        </w:rPr>
        <w:tab/>
        <w:t>б)  К</w:t>
      </w:r>
      <w:r w:rsidRPr="00DF7E4E">
        <w:rPr>
          <w:color w:val="808080"/>
          <w:spacing w:val="-3"/>
          <w:sz w:val="24"/>
          <w:vertAlign w:val="subscript"/>
        </w:rPr>
        <w:t>4</w:t>
      </w:r>
      <w:r w:rsidRPr="00DF7E4E">
        <w:rPr>
          <w:color w:val="808080"/>
          <w:spacing w:val="-3"/>
          <w:sz w:val="24"/>
        </w:rPr>
        <w:t>[</w:t>
      </w:r>
      <w:proofErr w:type="spellStart"/>
      <w:r w:rsidRPr="00DF7E4E">
        <w:rPr>
          <w:color w:val="808080"/>
          <w:spacing w:val="-3"/>
          <w:sz w:val="24"/>
          <w:lang w:val="en-US"/>
        </w:rPr>
        <w:t>TiCl</w:t>
      </w:r>
      <w:proofErr w:type="spellEnd"/>
      <w:r w:rsidRPr="00DF7E4E">
        <w:rPr>
          <w:color w:val="808080"/>
          <w:spacing w:val="-3"/>
          <w:sz w:val="24"/>
          <w:vertAlign w:val="subscript"/>
        </w:rPr>
        <w:t>8</w:t>
      </w:r>
      <w:r w:rsidRPr="00DF7E4E">
        <w:rPr>
          <w:color w:val="808080"/>
          <w:spacing w:val="-3"/>
          <w:sz w:val="24"/>
        </w:rPr>
        <w:t>]</w:t>
      </w:r>
      <w:r w:rsidRPr="00DF7E4E">
        <w:rPr>
          <w:color w:val="808080"/>
          <w:spacing w:val="-3"/>
          <w:sz w:val="24"/>
        </w:rPr>
        <w:tab/>
      </w:r>
      <w:r w:rsidRPr="00DF7E4E">
        <w:rPr>
          <w:color w:val="808080"/>
          <w:spacing w:val="-3"/>
          <w:sz w:val="24"/>
        </w:rPr>
        <w:tab/>
        <w:t>в)  К[</w:t>
      </w:r>
      <w:r w:rsidRPr="00DF7E4E">
        <w:rPr>
          <w:color w:val="808080"/>
          <w:spacing w:val="-3"/>
          <w:sz w:val="24"/>
          <w:lang w:val="en-US"/>
        </w:rPr>
        <w:t>Ag</w:t>
      </w:r>
      <w:r w:rsidRPr="00DF7E4E">
        <w:rPr>
          <w:color w:val="808080"/>
          <w:spacing w:val="-3"/>
          <w:sz w:val="24"/>
        </w:rPr>
        <w:t>(</w:t>
      </w:r>
      <w:r w:rsidRPr="00DF7E4E">
        <w:rPr>
          <w:color w:val="808080"/>
          <w:spacing w:val="-3"/>
          <w:sz w:val="24"/>
          <w:lang w:val="en-US"/>
        </w:rPr>
        <w:t>CN</w:t>
      </w:r>
      <w:r w:rsidRPr="00DF7E4E">
        <w:rPr>
          <w:color w:val="808080"/>
          <w:spacing w:val="-3"/>
          <w:sz w:val="24"/>
        </w:rPr>
        <w:t>)</w:t>
      </w:r>
      <w:r w:rsidRPr="00DF7E4E">
        <w:rPr>
          <w:color w:val="808080"/>
          <w:spacing w:val="-3"/>
          <w:sz w:val="24"/>
          <w:vertAlign w:val="subscript"/>
        </w:rPr>
        <w:t>2</w:t>
      </w:r>
      <w:r w:rsidRPr="00DF7E4E">
        <w:rPr>
          <w:color w:val="808080"/>
          <w:spacing w:val="-3"/>
          <w:sz w:val="24"/>
        </w:rPr>
        <w:t>]</w:t>
      </w:r>
      <w:r w:rsidRPr="00DF7E4E">
        <w:rPr>
          <w:color w:val="808080"/>
          <w:spacing w:val="-3"/>
          <w:sz w:val="24"/>
        </w:rPr>
        <w:tab/>
        <w:t xml:space="preserve">г)  Fe </w:t>
      </w:r>
      <w:r w:rsidRPr="00DF7E4E">
        <w:rPr>
          <w:color w:val="808080"/>
          <w:spacing w:val="-3"/>
          <w:sz w:val="24"/>
          <w:vertAlign w:val="subscript"/>
        </w:rPr>
        <w:t>3</w:t>
      </w:r>
      <w:r w:rsidRPr="00DF7E4E">
        <w:rPr>
          <w:color w:val="808080"/>
          <w:spacing w:val="-3"/>
          <w:sz w:val="24"/>
        </w:rPr>
        <w:t>[Fe(CN)</w:t>
      </w:r>
      <w:r w:rsidRPr="00DF7E4E">
        <w:rPr>
          <w:color w:val="808080"/>
          <w:spacing w:val="-3"/>
          <w:sz w:val="24"/>
          <w:vertAlign w:val="subscript"/>
        </w:rPr>
        <w:t>6</w:t>
      </w:r>
      <w:r w:rsidRPr="00DF7E4E">
        <w:rPr>
          <w:color w:val="808080"/>
          <w:spacing w:val="-3"/>
          <w:sz w:val="24"/>
        </w:rPr>
        <w:t>]</w:t>
      </w:r>
      <w:r w:rsidRPr="00DF7E4E">
        <w:rPr>
          <w:color w:val="808080"/>
          <w:spacing w:val="-3"/>
          <w:sz w:val="24"/>
          <w:vertAlign w:val="subscript"/>
        </w:rPr>
        <w:t>2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Қосылыстарды атаныз.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2 Лиганд функциясын бөлшектердің қайсысы орындайды? Әр түрлі лигандтар мен комплексті қосылыстарды жазыныз.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3</w:t>
      </w:r>
      <w:r w:rsidRPr="00DF7E4E">
        <w:rPr>
          <w:color w:val="808080"/>
          <w:spacing w:val="-3"/>
          <w:sz w:val="24"/>
        </w:rPr>
        <w:tab/>
        <w:t>Комплексті қосыластардың аттарын жазыныз :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К</w:t>
      </w:r>
      <w:r w:rsidRPr="00DF7E4E">
        <w:rPr>
          <w:color w:val="808080"/>
          <w:spacing w:val="-3"/>
          <w:sz w:val="24"/>
          <w:vertAlign w:val="subscript"/>
        </w:rPr>
        <w:t>2</w:t>
      </w:r>
      <w:r w:rsidRPr="00DF7E4E">
        <w:rPr>
          <w:color w:val="808080"/>
          <w:spacing w:val="-3"/>
          <w:sz w:val="24"/>
        </w:rPr>
        <w:t>Na[Co (NO</w:t>
      </w:r>
      <w:r w:rsidRPr="00DF7E4E">
        <w:rPr>
          <w:color w:val="808080"/>
          <w:spacing w:val="-3"/>
          <w:sz w:val="24"/>
          <w:vertAlign w:val="subscript"/>
        </w:rPr>
        <w:t>2</w:t>
      </w:r>
      <w:r w:rsidRPr="00DF7E4E">
        <w:rPr>
          <w:color w:val="808080"/>
          <w:spacing w:val="-3"/>
          <w:sz w:val="24"/>
        </w:rPr>
        <w:t>)</w:t>
      </w:r>
      <w:r w:rsidRPr="00DF7E4E">
        <w:rPr>
          <w:color w:val="808080"/>
          <w:spacing w:val="-3"/>
          <w:sz w:val="24"/>
          <w:vertAlign w:val="subscript"/>
        </w:rPr>
        <w:t xml:space="preserve">6 </w:t>
      </w:r>
      <w:r w:rsidRPr="00DF7E4E">
        <w:rPr>
          <w:color w:val="808080"/>
          <w:spacing w:val="-3"/>
          <w:sz w:val="24"/>
        </w:rPr>
        <w:t>];</w:t>
      </w:r>
      <w:r w:rsidRPr="00DF7E4E">
        <w:rPr>
          <w:color w:val="808080"/>
          <w:spacing w:val="-3"/>
          <w:sz w:val="24"/>
        </w:rPr>
        <w:tab/>
      </w:r>
      <w:r w:rsidRPr="00DF7E4E">
        <w:rPr>
          <w:color w:val="808080"/>
          <w:spacing w:val="-3"/>
          <w:sz w:val="24"/>
        </w:rPr>
        <w:tab/>
        <w:t>[Cu(NH</w:t>
      </w:r>
      <w:r w:rsidRPr="00DF7E4E">
        <w:rPr>
          <w:color w:val="808080"/>
          <w:spacing w:val="-3"/>
          <w:sz w:val="24"/>
          <w:vertAlign w:val="subscript"/>
        </w:rPr>
        <w:t>3</w:t>
      </w:r>
      <w:r w:rsidRPr="00DF7E4E">
        <w:rPr>
          <w:color w:val="808080"/>
          <w:spacing w:val="-3"/>
          <w:sz w:val="24"/>
        </w:rPr>
        <w:t>)</w:t>
      </w:r>
      <w:r w:rsidRPr="00DF7E4E">
        <w:rPr>
          <w:color w:val="808080"/>
          <w:spacing w:val="-3"/>
          <w:sz w:val="24"/>
          <w:vertAlign w:val="subscript"/>
        </w:rPr>
        <w:t>4</w:t>
      </w:r>
      <w:r w:rsidRPr="00DF7E4E">
        <w:rPr>
          <w:color w:val="808080"/>
          <w:spacing w:val="-3"/>
          <w:sz w:val="24"/>
        </w:rPr>
        <w:t>]SO</w:t>
      </w:r>
      <w:r w:rsidRPr="00DF7E4E">
        <w:rPr>
          <w:color w:val="808080"/>
          <w:spacing w:val="-3"/>
          <w:sz w:val="24"/>
          <w:vertAlign w:val="subscript"/>
        </w:rPr>
        <w:t>4</w:t>
      </w:r>
      <w:r w:rsidRPr="00DF7E4E">
        <w:rPr>
          <w:color w:val="808080"/>
          <w:spacing w:val="-3"/>
          <w:sz w:val="24"/>
        </w:rPr>
        <w:t>.</w:t>
      </w:r>
    </w:p>
    <w:p w:rsidR="00DF7E4E" w:rsidRPr="00DF7E4E" w:rsidRDefault="00DF7E4E" w:rsidP="00DF7E4E">
      <w:pPr>
        <w:pStyle w:val="a5"/>
        <w:jc w:val="both"/>
        <w:rPr>
          <w:color w:val="808080"/>
          <w:spacing w:val="-3"/>
          <w:sz w:val="24"/>
        </w:rPr>
      </w:pPr>
      <w:r w:rsidRPr="00DF7E4E">
        <w:rPr>
          <w:color w:val="808080"/>
          <w:spacing w:val="-3"/>
          <w:sz w:val="24"/>
        </w:rPr>
        <w:t>4 Комплексті иондардың тұрақсыздық константасының өрнегін жазыныз: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spacing w:val="-3"/>
          <w:lang w:val="de-DE"/>
        </w:rPr>
        <w:t>[</w:t>
      </w:r>
      <w:proofErr w:type="spellStart"/>
      <w:r w:rsidRPr="00DF7E4E">
        <w:rPr>
          <w:color w:val="808080"/>
          <w:spacing w:val="-3"/>
          <w:lang w:val="de-DE"/>
        </w:rPr>
        <w:t>Fe</w:t>
      </w:r>
      <w:proofErr w:type="spellEnd"/>
      <w:r w:rsidRPr="00DF7E4E">
        <w:rPr>
          <w:color w:val="808080"/>
          <w:spacing w:val="-3"/>
          <w:lang w:val="de-DE"/>
        </w:rPr>
        <w:t>(CN)</w:t>
      </w:r>
      <w:r w:rsidRPr="00DF7E4E">
        <w:rPr>
          <w:color w:val="808080"/>
          <w:spacing w:val="-3"/>
          <w:vertAlign w:val="subscript"/>
          <w:lang w:val="de-DE"/>
        </w:rPr>
        <w:t>6</w:t>
      </w:r>
      <w:r w:rsidRPr="00DF7E4E">
        <w:rPr>
          <w:color w:val="808080"/>
          <w:spacing w:val="-3"/>
          <w:lang w:val="de-DE"/>
        </w:rPr>
        <w:t xml:space="preserve">] </w:t>
      </w:r>
      <w:r w:rsidRPr="00DF7E4E">
        <w:rPr>
          <w:color w:val="808080"/>
          <w:spacing w:val="-3"/>
          <w:vertAlign w:val="superscript"/>
          <w:lang w:val="de-DE"/>
        </w:rPr>
        <w:t xml:space="preserve">3– </w:t>
      </w:r>
      <w:r w:rsidRPr="00DF7E4E">
        <w:rPr>
          <w:color w:val="808080"/>
          <w:spacing w:val="-3"/>
          <w:lang w:val="de-DE"/>
        </w:rPr>
        <w:t>;</w:t>
      </w:r>
      <w:r w:rsidRPr="00DF7E4E">
        <w:rPr>
          <w:color w:val="808080"/>
          <w:spacing w:val="-3"/>
          <w:lang w:val="de-DE"/>
        </w:rPr>
        <w:tab/>
        <w:t>[</w:t>
      </w:r>
      <w:proofErr w:type="spellStart"/>
      <w:r w:rsidRPr="00DF7E4E">
        <w:rPr>
          <w:color w:val="808080"/>
          <w:spacing w:val="-3"/>
          <w:lang w:val="de-DE"/>
        </w:rPr>
        <w:t>Ag</w:t>
      </w:r>
      <w:proofErr w:type="spellEnd"/>
      <w:r w:rsidRPr="00DF7E4E">
        <w:rPr>
          <w:color w:val="808080"/>
          <w:spacing w:val="-3"/>
          <w:lang w:val="de-DE"/>
        </w:rPr>
        <w:t>(NH</w:t>
      </w:r>
      <w:r w:rsidRPr="00DF7E4E">
        <w:rPr>
          <w:color w:val="808080"/>
          <w:spacing w:val="-3"/>
          <w:vertAlign w:val="subscript"/>
          <w:lang w:val="de-DE"/>
        </w:rPr>
        <w:t>3</w:t>
      </w:r>
      <w:r w:rsidRPr="00DF7E4E">
        <w:rPr>
          <w:color w:val="808080"/>
          <w:spacing w:val="-3"/>
          <w:lang w:val="de-DE"/>
        </w:rPr>
        <w:t>)</w:t>
      </w:r>
      <w:r w:rsidRPr="00DF7E4E">
        <w:rPr>
          <w:color w:val="808080"/>
          <w:spacing w:val="-3"/>
          <w:vertAlign w:val="subscript"/>
          <w:lang w:val="de-DE"/>
        </w:rPr>
        <w:t>2</w:t>
      </w:r>
      <w:r w:rsidRPr="00DF7E4E">
        <w:rPr>
          <w:color w:val="808080"/>
          <w:spacing w:val="-3"/>
          <w:lang w:val="de-DE"/>
        </w:rPr>
        <w:t>]</w:t>
      </w:r>
      <w:r w:rsidRPr="00DF7E4E">
        <w:rPr>
          <w:color w:val="808080"/>
          <w:spacing w:val="-3"/>
          <w:vertAlign w:val="superscript"/>
          <w:lang w:val="de-DE"/>
        </w:rPr>
        <w:t>+</w:t>
      </w:r>
      <w:r w:rsidRPr="00DF7E4E">
        <w:rPr>
          <w:color w:val="808080"/>
          <w:spacing w:val="-3"/>
          <w:lang w:val="de-DE"/>
        </w:rPr>
        <w:t xml:space="preserve"> ;</w:t>
      </w:r>
      <w:r w:rsidRPr="00DF7E4E">
        <w:rPr>
          <w:color w:val="808080"/>
          <w:spacing w:val="-3"/>
          <w:lang w:val="de-DE"/>
        </w:rPr>
        <w:tab/>
        <w:t>[</w:t>
      </w:r>
      <w:proofErr w:type="spellStart"/>
      <w:r w:rsidRPr="00DF7E4E">
        <w:rPr>
          <w:color w:val="808080"/>
          <w:spacing w:val="-3"/>
          <w:lang w:val="de-DE"/>
        </w:rPr>
        <w:t>Cr</w:t>
      </w:r>
      <w:proofErr w:type="spellEnd"/>
      <w:r w:rsidRPr="00DF7E4E">
        <w:rPr>
          <w:color w:val="808080"/>
          <w:spacing w:val="-3"/>
          <w:lang w:val="de-DE"/>
        </w:rPr>
        <w:t>(H</w:t>
      </w:r>
      <w:r w:rsidRPr="00DF7E4E">
        <w:rPr>
          <w:color w:val="808080"/>
          <w:spacing w:val="-3"/>
          <w:vertAlign w:val="subscript"/>
          <w:lang w:val="de-DE"/>
        </w:rPr>
        <w:t>2</w:t>
      </w:r>
      <w:r w:rsidRPr="00DF7E4E">
        <w:rPr>
          <w:color w:val="808080"/>
          <w:spacing w:val="-3"/>
          <w:lang w:val="de-DE"/>
        </w:rPr>
        <w:t>O)</w:t>
      </w:r>
      <w:r w:rsidRPr="00DF7E4E">
        <w:rPr>
          <w:color w:val="808080"/>
          <w:spacing w:val="-3"/>
          <w:vertAlign w:val="subscript"/>
          <w:lang w:val="de-DE"/>
        </w:rPr>
        <w:t>6</w:t>
      </w:r>
      <w:r w:rsidRPr="00DF7E4E">
        <w:rPr>
          <w:color w:val="808080"/>
          <w:spacing w:val="-3"/>
          <w:lang w:val="de-DE"/>
        </w:rPr>
        <w:t>]</w:t>
      </w:r>
      <w:r w:rsidRPr="00DF7E4E">
        <w:rPr>
          <w:color w:val="808080"/>
          <w:spacing w:val="-3"/>
          <w:vertAlign w:val="superscript"/>
          <w:lang w:val="de-DE"/>
        </w:rPr>
        <w:t>3+</w:t>
      </w:r>
      <w:r w:rsidRPr="00DF7E4E">
        <w:rPr>
          <w:color w:val="808080"/>
          <w:spacing w:val="-3"/>
          <w:lang w:val="de-DE"/>
        </w:rPr>
        <w:tab/>
        <w:t>.</w:t>
      </w:r>
    </w:p>
    <w:p w:rsidR="00A2548E" w:rsidRPr="00DF7E4E" w:rsidRDefault="00A2548E" w:rsidP="00CD6C22">
      <w:pPr>
        <w:jc w:val="center"/>
        <w:rPr>
          <w:rFonts w:eastAsia="Arial Unicode MS"/>
          <w:b/>
          <w:lang w:val="kk-KZ" w:eastAsia="ko-KR"/>
        </w:rPr>
      </w:pPr>
    </w:p>
    <w:p w:rsidR="000E14FA" w:rsidRDefault="00DF7E4E" w:rsidP="00DF7E4E">
      <w:pPr>
        <w:jc w:val="center"/>
        <w:rPr>
          <w:b/>
          <w:lang w:val="kk-KZ"/>
        </w:rPr>
      </w:pPr>
      <w:r w:rsidRPr="00DF7E4E">
        <w:rPr>
          <w:b/>
          <w:lang w:val="kk-KZ"/>
        </w:rPr>
        <w:t>Тақырып 9</w:t>
      </w:r>
    </w:p>
    <w:p w:rsidR="00DF7E4E" w:rsidRDefault="000E14FA" w:rsidP="000E14FA">
      <w:pPr>
        <w:jc w:val="center"/>
        <w:rPr>
          <w:b/>
          <w:lang w:val="kk-KZ"/>
        </w:rPr>
      </w:pPr>
      <w:r>
        <w:rPr>
          <w:b/>
          <w:lang w:val="kk-KZ"/>
        </w:rPr>
        <w:t>Тотығу</w:t>
      </w:r>
      <w:r w:rsidRPr="000E14FA">
        <w:rPr>
          <w:b/>
          <w:lang w:val="kk-KZ"/>
        </w:rPr>
        <w:t>-</w:t>
      </w:r>
      <w:r>
        <w:rPr>
          <w:b/>
          <w:lang w:val="kk-KZ"/>
        </w:rPr>
        <w:t>тотықсыздану реакцияларының түрлері. Электродтық потенциал. Нернст теңдеуі.</w:t>
      </w:r>
      <w:r w:rsidR="00DF7E4E" w:rsidRPr="00DF7E4E">
        <w:rPr>
          <w:b/>
          <w:lang w:val="kk-KZ"/>
        </w:rPr>
        <w:t xml:space="preserve"> </w:t>
      </w:r>
    </w:p>
    <w:p w:rsidR="000E14FA" w:rsidRPr="000E14FA" w:rsidRDefault="000E14FA" w:rsidP="000E14FA">
      <w:pPr>
        <w:jc w:val="center"/>
        <w:rPr>
          <w:b/>
          <w:lang w:val="kk-KZ"/>
        </w:rPr>
      </w:pPr>
    </w:p>
    <w:p w:rsidR="00DF7E4E" w:rsidRPr="00DF7E4E" w:rsidRDefault="00DF7E4E" w:rsidP="00DF7E4E">
      <w:pPr>
        <w:pStyle w:val="21"/>
        <w:spacing w:after="0" w:line="276" w:lineRule="auto"/>
        <w:jc w:val="both"/>
        <w:rPr>
          <w:b/>
          <w:color w:val="808080"/>
          <w:lang w:val="kk-KZ"/>
        </w:rPr>
      </w:pPr>
      <w:r w:rsidRPr="00DF7E4E">
        <w:rPr>
          <w:b/>
          <w:color w:val="808080"/>
          <w:lang w:val="kk-KZ"/>
        </w:rPr>
        <w:t>Мақсаты:</w:t>
      </w:r>
      <w:r w:rsidRPr="000E14FA">
        <w:rPr>
          <w:b/>
          <w:color w:val="808080"/>
          <w:lang w:val="kk-KZ"/>
        </w:rPr>
        <w:t xml:space="preserve"> </w:t>
      </w:r>
      <w:r w:rsidRPr="00DF7E4E">
        <w:rPr>
          <w:color w:val="808080"/>
          <w:lang w:val="kk-KZ"/>
        </w:rPr>
        <w:t>ТТР- дың теңдеулерінде коэффициенттерді талдауның бірнеше әдістеріне студенттердің назарын аудару. Гальваникалық элементтер жұмыс жасаған кезінде байқалатын заңдылықтары арқылы металдардың электрохимиялық коррозия процестерін түсуіне мүмкіндік беру</w:t>
      </w:r>
    </w:p>
    <w:p w:rsidR="00DF7E4E" w:rsidRPr="00DF7E4E" w:rsidRDefault="00DF7E4E" w:rsidP="00DF7E4E">
      <w:pPr>
        <w:jc w:val="both"/>
        <w:rPr>
          <w:rFonts w:eastAsia="Arial Unicode MS"/>
          <w:b/>
          <w:color w:val="808080"/>
          <w:lang w:val="kk-KZ" w:eastAsia="ko-KR"/>
        </w:rPr>
      </w:pPr>
      <w:r w:rsidRPr="00DF7E4E">
        <w:rPr>
          <w:rFonts w:eastAsia="Arial Unicode MS"/>
          <w:b/>
          <w:color w:val="808080"/>
          <w:lang w:val="kk-KZ" w:eastAsia="ko-KR"/>
        </w:rPr>
        <w:t xml:space="preserve">Жоспар: 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1 Тотығу – тотықсыздану реакциялардың ережелері және жіктелуі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2 Аса маңызды тотықтырғыштар мен тотықсыздандырғыштар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3 Электрондық және иондық электрондық әдістер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4 Металдардың физикалық және химиялық қасиеттері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5 Құймалар. Металдар коррозиясы және оларды қорғау әдістері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  <w:r w:rsidRPr="00DF7E4E">
        <w:rPr>
          <w:rFonts w:eastAsia="Arial Unicode MS"/>
          <w:color w:val="808080"/>
          <w:lang w:val="kk-KZ" w:eastAsia="ko-KR"/>
        </w:rPr>
        <w:t>Негізгі сұрақтарды ауызша қарастырып, металдар коррозиясына назар аудару қажет.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 xml:space="preserve">Қара және түстi металлургияда металдарды өндiру, сiлтiлер мен қышқылдар синтезi тотығу-тотықсыздану реакцияларына негiзделген. Тотығу-тотықсыздану процесстерiн жанар май, отын жанғанда, металдар коррозияға ұшырағанда бақылауға болады. ТТР-ның химиялық энергиясы  гальваникалық элементтерде, аккумуляторларда электр энергиясына айналады. Электролиз электр тоғының әсерiнен электродтарда жүретiн ТТР болып </w:t>
      </w:r>
      <w:r w:rsidRPr="00DF7E4E">
        <w:rPr>
          <w:color w:val="808080"/>
          <w:lang w:val="kk-KZ"/>
        </w:rPr>
        <w:lastRenderedPageBreak/>
        <w:t>табылады. Күнделiктi iшетiн суды хлорлау арқылы залалсыздандырғанда да тотығу-тотықсыздану реакциялары жүредi.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ab/>
        <w:t xml:space="preserve">Химиялық реакцияның нәтижесiнде реакцияға түскен молекулалардың күрамындағы </w:t>
      </w:r>
      <w:r w:rsidRPr="00DF7E4E">
        <w:rPr>
          <w:b/>
          <w:color w:val="808080"/>
          <w:lang w:val="kk-KZ"/>
        </w:rPr>
        <w:t>элементтердің тотығу дәрежелерi өзгерiске ұшырайтын  процесстер тотығу-тотықсыздану реакциялары деп аталады.</w:t>
      </w:r>
      <w:r w:rsidRPr="00DF7E4E">
        <w:rPr>
          <w:color w:val="808080"/>
          <w:lang w:val="kk-KZ"/>
        </w:rPr>
        <w:t xml:space="preserve"> ТТР – параллель жүретiн қарама-қарсы бағытталған екi процесстен – тотығу және тотықсыздану реакцияларынан тұрады.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ab/>
        <w:t>Тотығу процесiнде реакцияға түскен зат (</w:t>
      </w:r>
      <w:r w:rsidRPr="00DF7E4E">
        <w:rPr>
          <w:b/>
          <w:color w:val="808080"/>
          <w:lang w:val="kk-KZ"/>
        </w:rPr>
        <w:t>тотықсыздандырғыш</w:t>
      </w:r>
      <w:r w:rsidRPr="00DF7E4E">
        <w:rPr>
          <w:color w:val="808080"/>
          <w:lang w:val="kk-KZ"/>
        </w:rPr>
        <w:t xml:space="preserve">) </w:t>
      </w:r>
      <w:r w:rsidRPr="00DF7E4E">
        <w:rPr>
          <w:b/>
          <w:color w:val="808080"/>
          <w:lang w:val="kk-KZ"/>
        </w:rPr>
        <w:t>электрондардың доноры болады</w:t>
      </w:r>
      <w:r w:rsidRPr="00DF7E4E">
        <w:rPr>
          <w:color w:val="808080"/>
          <w:lang w:val="kk-KZ"/>
        </w:rPr>
        <w:t>, яғни электрондарын тотықтырғышка бередi. Осы процесстiң нәтижесiнде тотықсыздандырғыш элементтiң тотығу дәрежесi өседi. Мысалы:  S</w:t>
      </w:r>
      <w:r w:rsidRPr="00DF7E4E">
        <w:rPr>
          <w:color w:val="808080"/>
          <w:vertAlign w:val="superscript"/>
          <w:lang w:val="kk-KZ"/>
        </w:rPr>
        <w:t>+4</w:t>
      </w:r>
      <w:r w:rsidRPr="00DF7E4E">
        <w:rPr>
          <w:color w:val="808080"/>
          <w:lang w:val="kk-KZ"/>
        </w:rPr>
        <w:t xml:space="preserve"> –2e →S</w:t>
      </w:r>
      <w:r w:rsidRPr="00DF7E4E">
        <w:rPr>
          <w:color w:val="808080"/>
          <w:vertAlign w:val="superscript"/>
          <w:lang w:val="kk-KZ"/>
        </w:rPr>
        <w:t>+6</w:t>
      </w:r>
      <w:r w:rsidRPr="00DF7E4E">
        <w:rPr>
          <w:color w:val="808080"/>
          <w:lang w:val="kk-KZ"/>
        </w:rPr>
        <w:t xml:space="preserve">  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ab/>
        <w:t xml:space="preserve">     </w:t>
      </w:r>
      <w:r w:rsidRPr="00DF7E4E">
        <w:rPr>
          <w:color w:val="808080"/>
          <w:lang w:val="kk-KZ"/>
        </w:rPr>
        <w:tab/>
      </w:r>
      <w:r w:rsidRPr="00DF7E4E">
        <w:rPr>
          <w:color w:val="808080"/>
          <w:lang w:val="kk-KZ"/>
        </w:rPr>
        <w:tab/>
      </w:r>
      <w:r w:rsidRPr="00DF7E4E">
        <w:rPr>
          <w:color w:val="808080"/>
          <w:lang w:val="kk-KZ"/>
        </w:rPr>
        <w:tab/>
        <w:t xml:space="preserve">   Zn</w:t>
      </w:r>
      <w:r w:rsidRPr="00DF7E4E">
        <w:rPr>
          <w:color w:val="808080"/>
          <w:vertAlign w:val="superscript"/>
          <w:lang w:val="kk-KZ"/>
        </w:rPr>
        <w:t>0</w:t>
      </w:r>
      <w:r w:rsidRPr="00DF7E4E">
        <w:rPr>
          <w:color w:val="808080"/>
          <w:lang w:val="kk-KZ"/>
        </w:rPr>
        <w:t>- 2e →Zn</w:t>
      </w:r>
      <w:r w:rsidRPr="00DF7E4E">
        <w:rPr>
          <w:color w:val="808080"/>
          <w:vertAlign w:val="superscript"/>
          <w:lang w:val="kk-KZ"/>
        </w:rPr>
        <w:t>+2</w:t>
      </w:r>
      <w:r w:rsidRPr="00DF7E4E">
        <w:rPr>
          <w:color w:val="808080"/>
          <w:lang w:val="kk-KZ"/>
        </w:rPr>
        <w:t xml:space="preserve">                                                               </w:t>
      </w:r>
    </w:p>
    <w:p w:rsidR="00DF7E4E" w:rsidRPr="00DF7E4E" w:rsidRDefault="00DF7E4E" w:rsidP="00DF7E4E">
      <w:pPr>
        <w:ind w:firstLine="360"/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>Тотықсыздану процесiнде реакцияға түскен зат (</w:t>
      </w:r>
      <w:r w:rsidRPr="00DF7E4E">
        <w:rPr>
          <w:b/>
          <w:color w:val="808080"/>
          <w:lang w:val="kk-KZ"/>
        </w:rPr>
        <w:t>тотықтырғыш</w:t>
      </w:r>
      <w:r w:rsidRPr="00DF7E4E">
        <w:rPr>
          <w:color w:val="808080"/>
          <w:lang w:val="kk-KZ"/>
        </w:rPr>
        <w:t xml:space="preserve">) </w:t>
      </w:r>
      <w:r w:rsidRPr="00DF7E4E">
        <w:rPr>
          <w:b/>
          <w:color w:val="808080"/>
          <w:lang w:val="kk-KZ"/>
        </w:rPr>
        <w:t>электрондардың акцепторы болады</w:t>
      </w:r>
      <w:r w:rsidRPr="00DF7E4E">
        <w:rPr>
          <w:color w:val="808080"/>
          <w:u w:val="single"/>
          <w:lang w:val="kk-KZ"/>
        </w:rPr>
        <w:t>,</w:t>
      </w:r>
      <w:r w:rsidRPr="00DF7E4E">
        <w:rPr>
          <w:color w:val="808080"/>
          <w:lang w:val="kk-KZ"/>
        </w:rPr>
        <w:t xml:space="preserve"> яғни электрондарды қосып алады. Осы процесстiң нәтижесiнде тотықтырғыш элементтiң тотығу дәрежесi төмендейдi. Мысалы: N</w:t>
      </w:r>
      <w:r w:rsidRPr="00DF7E4E">
        <w:rPr>
          <w:color w:val="808080"/>
          <w:vertAlign w:val="superscript"/>
          <w:lang w:val="kk-KZ"/>
        </w:rPr>
        <w:t>+5</w:t>
      </w:r>
      <w:r w:rsidRPr="00DF7E4E">
        <w:rPr>
          <w:color w:val="808080"/>
          <w:lang w:val="kk-KZ"/>
        </w:rPr>
        <w:t xml:space="preserve"> +3е → N</w:t>
      </w:r>
      <w:r w:rsidRPr="00DF7E4E">
        <w:rPr>
          <w:color w:val="808080"/>
          <w:vertAlign w:val="superscript"/>
          <w:lang w:val="kk-KZ"/>
        </w:rPr>
        <w:t>+2</w:t>
      </w:r>
    </w:p>
    <w:p w:rsidR="00DF7E4E" w:rsidRPr="00DF7E4E" w:rsidRDefault="00DF7E4E" w:rsidP="00DF7E4E">
      <w:pPr>
        <w:ind w:left="360"/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ab/>
        <w:t xml:space="preserve">     Cu</w:t>
      </w:r>
      <w:r w:rsidRPr="00DF7E4E">
        <w:rPr>
          <w:color w:val="808080"/>
          <w:vertAlign w:val="superscript"/>
          <w:lang w:val="kk-KZ"/>
        </w:rPr>
        <w:t>+2</w:t>
      </w:r>
      <w:r w:rsidRPr="00DF7E4E">
        <w:rPr>
          <w:color w:val="808080"/>
          <w:lang w:val="kk-KZ"/>
        </w:rPr>
        <w:t xml:space="preserve"> +2e → Cu</w:t>
      </w:r>
      <w:r w:rsidRPr="00DF7E4E">
        <w:rPr>
          <w:color w:val="808080"/>
          <w:vertAlign w:val="superscript"/>
          <w:lang w:val="kk-KZ"/>
        </w:rPr>
        <w:t>0</w:t>
      </w:r>
    </w:p>
    <w:p w:rsidR="00DF7E4E" w:rsidRPr="00DF7E4E" w:rsidRDefault="00DF7E4E" w:rsidP="00DF7E4E">
      <w:pPr>
        <w:ind w:left="360"/>
        <w:jc w:val="both"/>
        <w:rPr>
          <w:color w:val="808080"/>
          <w:lang w:val="kk-KZ"/>
        </w:rPr>
      </w:pPr>
    </w:p>
    <w:p w:rsidR="00DF7E4E" w:rsidRPr="00DF7E4E" w:rsidRDefault="00DF7E4E" w:rsidP="00DF7E4E">
      <w:pPr>
        <w:jc w:val="both"/>
        <w:rPr>
          <w:color w:val="808080"/>
          <w:lang w:val="kk-KZ" w:eastAsia="ko-KR"/>
        </w:rPr>
      </w:pPr>
      <w:r w:rsidRPr="00DF7E4E">
        <w:rPr>
          <w:b/>
          <w:color w:val="808080"/>
          <w:lang w:val="kk-KZ" w:eastAsia="ko-KR"/>
        </w:rPr>
        <w:t>Әдебиет:</w:t>
      </w:r>
      <w:r w:rsidRPr="00DF7E4E">
        <w:rPr>
          <w:b/>
          <w:color w:val="808080"/>
          <w:lang w:val="kk-KZ"/>
        </w:rPr>
        <w:t xml:space="preserve"> </w:t>
      </w:r>
      <w:r w:rsidRPr="00DF7E4E">
        <w:rPr>
          <w:color w:val="808080"/>
          <w:lang w:val="kk-KZ"/>
        </w:rPr>
        <w:t>1, 225 – 232б.; 6, 51-59 б.; 12,  44-47б, 48-52б.</w:t>
      </w:r>
    </w:p>
    <w:p w:rsidR="00DF7E4E" w:rsidRPr="00DF7E4E" w:rsidRDefault="00DF7E4E" w:rsidP="00DF7E4E">
      <w:pPr>
        <w:jc w:val="both"/>
        <w:rPr>
          <w:rFonts w:eastAsia="Arial Unicode MS"/>
          <w:color w:val="808080"/>
          <w:lang w:val="kk-KZ" w:eastAsia="ko-KR"/>
        </w:rPr>
      </w:pPr>
    </w:p>
    <w:p w:rsidR="00DF7E4E" w:rsidRPr="00DF7E4E" w:rsidRDefault="00DF7E4E" w:rsidP="00DF7E4E">
      <w:pPr>
        <w:pStyle w:val="7"/>
        <w:jc w:val="both"/>
        <w:rPr>
          <w:rFonts w:ascii="Times New Roman" w:hAnsi="Times New Roman" w:cs="Times New Roman"/>
          <w:b/>
          <w:color w:val="808080"/>
          <w:lang w:val="kk-KZ"/>
        </w:rPr>
      </w:pPr>
      <w:r w:rsidRPr="00DF7E4E">
        <w:rPr>
          <w:rFonts w:ascii="Times New Roman" w:hAnsi="Times New Roman" w:cs="Times New Roman"/>
          <w:b/>
          <w:color w:val="808080"/>
          <w:lang w:val="kk-KZ"/>
        </w:rPr>
        <w:t>Бақылау сұрақтары: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smartTag w:uri="urn:schemas-microsoft-com:office:smarttags" w:element="metricconverter">
        <w:smartTagPr>
          <w:attr w:name="ProductID" w:val="1 C"/>
        </w:smartTagPr>
        <w:r w:rsidRPr="00DF7E4E">
          <w:rPr>
            <w:color w:val="808080"/>
            <w:lang w:val="kk-KZ"/>
          </w:rPr>
          <w:t>1 C</w:t>
        </w:r>
      </w:smartTag>
      <w:r w:rsidRPr="00DF7E4E">
        <w:rPr>
          <w:color w:val="808080"/>
          <w:lang w:val="kk-KZ"/>
        </w:rPr>
        <w:t xml:space="preserve"> + H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>SO</w:t>
      </w:r>
      <w:r w:rsidRPr="00DF7E4E">
        <w:rPr>
          <w:color w:val="808080"/>
          <w:vertAlign w:val="subscript"/>
          <w:lang w:val="kk-KZ"/>
        </w:rPr>
        <w:t>4</w:t>
      </w:r>
      <w:r w:rsidRPr="00DF7E4E">
        <w:rPr>
          <w:color w:val="808080"/>
          <w:lang w:val="kk-KZ"/>
        </w:rPr>
        <w:t xml:space="preserve"> ––&gt;CO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 xml:space="preserve"> + SO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 xml:space="preserve"> + H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>O реакциясында тотырғышты көрсетініз.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>2   Реакциялардың қайсысы ТТР –ға жатпайды?</w:t>
      </w:r>
    </w:p>
    <w:p w:rsidR="00DF7E4E" w:rsidRPr="00DF7E4E" w:rsidRDefault="00DF7E4E" w:rsidP="00DF7E4E">
      <w:pPr>
        <w:jc w:val="both"/>
        <w:rPr>
          <w:color w:val="808080"/>
          <w:lang w:val="en-US"/>
        </w:rPr>
      </w:pPr>
      <w:r w:rsidRPr="00DF7E4E">
        <w:rPr>
          <w:color w:val="808080"/>
          <w:lang w:val="en-US"/>
        </w:rPr>
        <w:t>A) 2HCl + 2Na = 2NaCl + H</w:t>
      </w:r>
      <w:r w:rsidRPr="00DF7E4E">
        <w:rPr>
          <w:color w:val="808080"/>
          <w:vertAlign w:val="subscript"/>
          <w:lang w:val="en-US"/>
        </w:rPr>
        <w:t>2</w:t>
      </w:r>
    </w:p>
    <w:p w:rsidR="00DF7E4E" w:rsidRPr="00DF7E4E" w:rsidRDefault="00DF7E4E" w:rsidP="00DF7E4E">
      <w:pPr>
        <w:jc w:val="both"/>
        <w:rPr>
          <w:color w:val="808080"/>
          <w:lang w:val="en-US"/>
        </w:rPr>
      </w:pPr>
      <w:r w:rsidRPr="00DF7E4E">
        <w:rPr>
          <w:color w:val="808080"/>
          <w:lang w:val="en-US"/>
        </w:rPr>
        <w:t>B) H</w:t>
      </w:r>
      <w:r w:rsidRPr="00DF7E4E">
        <w:rPr>
          <w:color w:val="808080"/>
          <w:vertAlign w:val="subscript"/>
          <w:lang w:val="en-US"/>
        </w:rPr>
        <w:t>2</w:t>
      </w:r>
      <w:r w:rsidRPr="00DF7E4E">
        <w:rPr>
          <w:color w:val="808080"/>
          <w:lang w:val="en-US"/>
        </w:rPr>
        <w:t>SO</w:t>
      </w:r>
      <w:r w:rsidRPr="00DF7E4E">
        <w:rPr>
          <w:color w:val="808080"/>
          <w:vertAlign w:val="subscript"/>
          <w:lang w:val="en-US"/>
        </w:rPr>
        <w:t>4</w:t>
      </w:r>
      <w:r w:rsidRPr="00DF7E4E">
        <w:rPr>
          <w:color w:val="808080"/>
          <w:lang w:val="en-US"/>
        </w:rPr>
        <w:t xml:space="preserve"> + </w:t>
      </w:r>
      <w:proofErr w:type="gramStart"/>
      <w:r w:rsidRPr="00DF7E4E">
        <w:rPr>
          <w:color w:val="808080"/>
          <w:lang w:val="en-US"/>
        </w:rPr>
        <w:t>Ca(</w:t>
      </w:r>
      <w:proofErr w:type="gramEnd"/>
      <w:r w:rsidRPr="00DF7E4E">
        <w:rPr>
          <w:color w:val="808080"/>
          <w:lang w:val="en-US"/>
        </w:rPr>
        <w:t>OH)</w:t>
      </w:r>
      <w:r w:rsidRPr="00DF7E4E">
        <w:rPr>
          <w:color w:val="808080"/>
          <w:vertAlign w:val="subscript"/>
          <w:lang w:val="en-US"/>
        </w:rPr>
        <w:t>2</w:t>
      </w:r>
      <w:r w:rsidRPr="00DF7E4E">
        <w:rPr>
          <w:color w:val="808080"/>
          <w:lang w:val="en-US"/>
        </w:rPr>
        <w:t xml:space="preserve"> = CaSO</w:t>
      </w:r>
      <w:r w:rsidRPr="00DF7E4E">
        <w:rPr>
          <w:color w:val="808080"/>
          <w:vertAlign w:val="subscript"/>
          <w:lang w:val="en-US"/>
        </w:rPr>
        <w:t>4</w:t>
      </w:r>
      <w:r w:rsidRPr="00DF7E4E">
        <w:rPr>
          <w:color w:val="808080"/>
          <w:lang w:val="en-US"/>
        </w:rPr>
        <w:t xml:space="preserve"> + 2H</w:t>
      </w:r>
      <w:r w:rsidRPr="00DF7E4E">
        <w:rPr>
          <w:color w:val="808080"/>
          <w:vertAlign w:val="subscript"/>
          <w:lang w:val="en-US"/>
        </w:rPr>
        <w:t>2</w:t>
      </w:r>
      <w:r w:rsidRPr="00DF7E4E">
        <w:rPr>
          <w:color w:val="808080"/>
          <w:lang w:val="en-US"/>
        </w:rPr>
        <w:t>O</w:t>
      </w:r>
      <w:r w:rsidRPr="00DF7E4E">
        <w:rPr>
          <w:color w:val="808080"/>
          <w:lang w:val="en-US"/>
        </w:rPr>
        <w:tab/>
      </w:r>
      <w:r w:rsidRPr="00DF7E4E">
        <w:rPr>
          <w:color w:val="808080"/>
          <w:lang w:val="en-US"/>
        </w:rPr>
        <w:tab/>
      </w:r>
    </w:p>
    <w:p w:rsidR="00DF7E4E" w:rsidRPr="00DF7E4E" w:rsidRDefault="00DF7E4E" w:rsidP="00DF7E4E">
      <w:pPr>
        <w:jc w:val="both"/>
        <w:rPr>
          <w:color w:val="808080"/>
          <w:lang w:val="en-US"/>
        </w:rPr>
      </w:pPr>
      <w:r w:rsidRPr="00DF7E4E">
        <w:rPr>
          <w:color w:val="808080"/>
          <w:lang w:val="en-US"/>
        </w:rPr>
        <w:t>C) HNO</w:t>
      </w:r>
      <w:r w:rsidRPr="00DF7E4E">
        <w:rPr>
          <w:color w:val="808080"/>
          <w:vertAlign w:val="subscript"/>
          <w:lang w:val="en-US"/>
        </w:rPr>
        <w:t>3</w:t>
      </w:r>
      <w:r w:rsidRPr="00DF7E4E">
        <w:rPr>
          <w:color w:val="808080"/>
          <w:lang w:val="en-US"/>
        </w:rPr>
        <w:t xml:space="preserve"> + S = NO + H</w:t>
      </w:r>
      <w:r w:rsidRPr="00DF7E4E">
        <w:rPr>
          <w:color w:val="808080"/>
          <w:vertAlign w:val="subscript"/>
          <w:lang w:val="en-US"/>
        </w:rPr>
        <w:t>2</w:t>
      </w:r>
      <w:r w:rsidRPr="00DF7E4E">
        <w:rPr>
          <w:color w:val="808080"/>
          <w:lang w:val="en-US"/>
        </w:rPr>
        <w:t>SO</w:t>
      </w:r>
      <w:r w:rsidRPr="00DF7E4E">
        <w:rPr>
          <w:color w:val="808080"/>
          <w:vertAlign w:val="subscript"/>
          <w:lang w:val="en-US"/>
        </w:rPr>
        <w:t>4</w:t>
      </w:r>
    </w:p>
    <w:p w:rsidR="00DF7E4E" w:rsidRPr="00DF7E4E" w:rsidRDefault="00DF7E4E" w:rsidP="00DF7E4E">
      <w:pPr>
        <w:jc w:val="both"/>
        <w:rPr>
          <w:color w:val="808080"/>
          <w:lang w:val="en-US"/>
        </w:rPr>
      </w:pPr>
      <w:r w:rsidRPr="00DF7E4E">
        <w:rPr>
          <w:color w:val="808080"/>
          <w:lang w:val="en-US"/>
        </w:rPr>
        <w:t>D) S + HNO</w:t>
      </w:r>
      <w:r w:rsidRPr="00DF7E4E">
        <w:rPr>
          <w:color w:val="808080"/>
          <w:vertAlign w:val="subscript"/>
          <w:lang w:val="en-US"/>
        </w:rPr>
        <w:t>3</w:t>
      </w:r>
      <w:r w:rsidRPr="00DF7E4E">
        <w:rPr>
          <w:color w:val="808080"/>
          <w:lang w:val="en-US"/>
        </w:rPr>
        <w:t xml:space="preserve"> ––&gt; H</w:t>
      </w:r>
      <w:r w:rsidRPr="00DF7E4E">
        <w:rPr>
          <w:color w:val="808080"/>
          <w:vertAlign w:val="subscript"/>
          <w:lang w:val="en-US"/>
        </w:rPr>
        <w:t>2</w:t>
      </w:r>
      <w:r w:rsidRPr="00DF7E4E">
        <w:rPr>
          <w:color w:val="808080"/>
          <w:lang w:val="en-US"/>
        </w:rPr>
        <w:t>SO</w:t>
      </w:r>
      <w:r w:rsidRPr="00DF7E4E">
        <w:rPr>
          <w:color w:val="808080"/>
          <w:vertAlign w:val="subscript"/>
          <w:lang w:val="en-US"/>
        </w:rPr>
        <w:t>4</w:t>
      </w:r>
      <w:r w:rsidRPr="00DF7E4E">
        <w:rPr>
          <w:color w:val="808080"/>
          <w:lang w:val="en-US"/>
        </w:rPr>
        <w:t xml:space="preserve"> + NO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>3 CuS + HNO</w:t>
      </w:r>
      <w:r w:rsidRPr="00DF7E4E">
        <w:rPr>
          <w:color w:val="808080"/>
          <w:vertAlign w:val="subscript"/>
          <w:lang w:val="kk-KZ"/>
        </w:rPr>
        <w:t>3</w:t>
      </w:r>
      <w:r w:rsidRPr="00DF7E4E">
        <w:rPr>
          <w:color w:val="808080"/>
          <w:lang w:val="kk-KZ"/>
        </w:rPr>
        <w:t xml:space="preserve"> = CuSO</w:t>
      </w:r>
      <w:r w:rsidRPr="00DF7E4E">
        <w:rPr>
          <w:color w:val="808080"/>
          <w:vertAlign w:val="subscript"/>
          <w:lang w:val="kk-KZ"/>
        </w:rPr>
        <w:t>4</w:t>
      </w:r>
      <w:r w:rsidRPr="00DF7E4E">
        <w:rPr>
          <w:color w:val="808080"/>
          <w:lang w:val="kk-KZ"/>
        </w:rPr>
        <w:t xml:space="preserve"> + NO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 xml:space="preserve"> + H</w:t>
      </w:r>
      <w:r w:rsidRPr="00DF7E4E">
        <w:rPr>
          <w:color w:val="808080"/>
          <w:vertAlign w:val="subscript"/>
          <w:lang w:val="kk-KZ"/>
        </w:rPr>
        <w:t>2</w:t>
      </w:r>
      <w:r w:rsidRPr="00DF7E4E">
        <w:rPr>
          <w:color w:val="808080"/>
          <w:lang w:val="kk-KZ"/>
        </w:rPr>
        <w:t>O реакцияның эквивалент массасын есептеніз?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 xml:space="preserve">4 </w:t>
      </w:r>
      <w:r w:rsidRPr="00DF7E4E">
        <w:rPr>
          <w:color w:val="808080"/>
          <w:lang w:val="kk-KZ" w:eastAsia="ko-KR"/>
        </w:rPr>
        <w:t xml:space="preserve">(-) </w:t>
      </w:r>
      <w:r w:rsidRPr="00DF7E4E">
        <w:rPr>
          <w:i/>
          <w:color w:val="808080"/>
          <w:lang w:val="kk-KZ" w:eastAsia="ko-KR"/>
        </w:rPr>
        <w:t xml:space="preserve">Mg </w:t>
      </w:r>
      <w:r w:rsidRPr="00DF7E4E">
        <w:rPr>
          <w:color w:val="808080"/>
          <w:lang w:val="kk-KZ"/>
        </w:rPr>
        <w:t>|</w:t>
      </w:r>
      <w:r w:rsidRPr="00DF7E4E">
        <w:rPr>
          <w:color w:val="808080"/>
          <w:lang w:val="kk-KZ" w:eastAsia="ko-KR"/>
        </w:rPr>
        <w:t xml:space="preserve"> </w:t>
      </w:r>
      <w:r w:rsidRPr="00DF7E4E">
        <w:rPr>
          <w:i/>
          <w:color w:val="808080"/>
          <w:lang w:val="kk-KZ" w:eastAsia="ko-KR"/>
        </w:rPr>
        <w:t>Mg</w:t>
      </w:r>
      <w:r w:rsidRPr="00DF7E4E">
        <w:rPr>
          <w:i/>
          <w:color w:val="808080"/>
          <w:vertAlign w:val="superscript"/>
          <w:lang w:val="kk-KZ" w:eastAsia="ko-KR"/>
        </w:rPr>
        <w:t>2</w:t>
      </w:r>
      <w:r w:rsidRPr="00DF7E4E">
        <w:rPr>
          <w:color w:val="808080"/>
          <w:vertAlign w:val="superscript"/>
          <w:lang w:val="kk-KZ" w:eastAsia="ko-KR"/>
        </w:rPr>
        <w:t>+</w:t>
      </w:r>
      <w:r w:rsidRPr="00DF7E4E">
        <w:rPr>
          <w:color w:val="808080"/>
          <w:lang w:val="kk-KZ" w:eastAsia="ko-KR"/>
        </w:rPr>
        <w:t xml:space="preserve"> </w:t>
      </w:r>
      <w:r w:rsidRPr="00DF7E4E">
        <w:rPr>
          <w:color w:val="808080"/>
          <w:lang w:val="kk-KZ"/>
        </w:rPr>
        <w:t xml:space="preserve">II  </w:t>
      </w:r>
      <w:r w:rsidRPr="00DF7E4E">
        <w:rPr>
          <w:i/>
          <w:color w:val="808080"/>
          <w:lang w:val="kk-KZ" w:eastAsia="ko-KR"/>
        </w:rPr>
        <w:t>Zn</w:t>
      </w:r>
      <w:r w:rsidRPr="00DF7E4E">
        <w:rPr>
          <w:i/>
          <w:color w:val="808080"/>
          <w:vertAlign w:val="superscript"/>
          <w:lang w:val="kk-KZ" w:eastAsia="ko-KR"/>
        </w:rPr>
        <w:t>2+</w:t>
      </w:r>
      <w:r w:rsidRPr="00DF7E4E">
        <w:rPr>
          <w:color w:val="808080"/>
          <w:lang w:val="kk-KZ" w:eastAsia="ko-KR"/>
        </w:rPr>
        <w:t xml:space="preserve">I  </w:t>
      </w:r>
      <w:r w:rsidRPr="00DF7E4E">
        <w:rPr>
          <w:i/>
          <w:color w:val="808080"/>
          <w:lang w:val="kk-KZ" w:eastAsia="ko-KR"/>
        </w:rPr>
        <w:t>Zn</w:t>
      </w:r>
      <w:r w:rsidRPr="00DF7E4E">
        <w:rPr>
          <w:color w:val="808080"/>
          <w:lang w:val="kk-KZ" w:eastAsia="ko-KR"/>
        </w:rPr>
        <w:t xml:space="preserve"> (+) гальваникалық элемент схемасының  анодта өтетін реакция теңдеуін жазыныз.</w:t>
      </w:r>
    </w:p>
    <w:p w:rsidR="00DF7E4E" w:rsidRPr="00DF7E4E" w:rsidRDefault="00DF7E4E" w:rsidP="00DF7E4E">
      <w:pPr>
        <w:jc w:val="both"/>
        <w:rPr>
          <w:color w:val="808080"/>
          <w:lang w:val="kk-KZ" w:eastAsia="ko-KR"/>
        </w:rPr>
      </w:pPr>
      <w:r w:rsidRPr="00DF7E4E">
        <w:rPr>
          <w:color w:val="808080"/>
          <w:lang w:val="kk-KZ"/>
        </w:rPr>
        <w:t xml:space="preserve">5 Стандартты жағдайда (С </w:t>
      </w:r>
      <w:r w:rsidRPr="00DF7E4E">
        <w:rPr>
          <w:color w:val="808080"/>
          <w:vertAlign w:val="subscript"/>
          <w:lang w:val="kk-KZ"/>
        </w:rPr>
        <w:t>Fe</w:t>
      </w:r>
      <w:r w:rsidRPr="00DF7E4E">
        <w:rPr>
          <w:color w:val="808080"/>
          <w:vertAlign w:val="superscript"/>
          <w:lang w:val="kk-KZ"/>
        </w:rPr>
        <w:t>2+</w:t>
      </w:r>
      <w:r w:rsidRPr="00DF7E4E">
        <w:rPr>
          <w:color w:val="808080"/>
          <w:lang w:val="kk-KZ"/>
        </w:rPr>
        <w:t xml:space="preserve"> = C</w:t>
      </w:r>
      <w:r w:rsidRPr="00DF7E4E">
        <w:rPr>
          <w:color w:val="808080"/>
          <w:lang w:val="kk-KZ" w:eastAsia="ko-KR"/>
        </w:rPr>
        <w:t xml:space="preserve"> </w:t>
      </w:r>
      <w:r w:rsidRPr="00DF7E4E">
        <w:rPr>
          <w:color w:val="808080"/>
          <w:vertAlign w:val="subscript"/>
          <w:lang w:val="kk-KZ" w:eastAsia="ko-KR"/>
        </w:rPr>
        <w:t>Cu</w:t>
      </w:r>
      <w:r w:rsidRPr="00DF7E4E">
        <w:rPr>
          <w:color w:val="808080"/>
          <w:vertAlign w:val="superscript"/>
          <w:lang w:val="kk-KZ" w:eastAsia="ko-KR"/>
        </w:rPr>
        <w:t xml:space="preserve">2+ </w:t>
      </w:r>
      <w:r w:rsidRPr="00DF7E4E">
        <w:rPr>
          <w:color w:val="808080"/>
          <w:lang w:val="kk-KZ" w:eastAsia="ko-KR"/>
        </w:rPr>
        <w:t xml:space="preserve">  = 1моль-ион/ л) </w:t>
      </w:r>
      <w:r w:rsidRPr="00DF7E4E">
        <w:rPr>
          <w:color w:val="808080"/>
          <w:lang w:val="kk-KZ"/>
        </w:rPr>
        <w:t xml:space="preserve">темір –мыс  гальваникалық элементінде ЭҚК анықтаныз. </w:t>
      </w:r>
      <w:r w:rsidRPr="00DF7E4E">
        <w:rPr>
          <w:color w:val="808080"/>
          <w:lang w:val="kk-KZ" w:eastAsia="ko-KR"/>
        </w:rPr>
        <w:t xml:space="preserve">Стандартты  электродтық  потенциалдары темірдің  = – 0,44 В, мыстың  = + 0,34 В. </w:t>
      </w:r>
    </w:p>
    <w:p w:rsidR="00DF7E4E" w:rsidRPr="00DF7E4E" w:rsidRDefault="00DF7E4E" w:rsidP="00DF7E4E">
      <w:pPr>
        <w:jc w:val="both"/>
        <w:rPr>
          <w:color w:val="808080"/>
          <w:lang w:val="kk-KZ"/>
        </w:rPr>
      </w:pPr>
      <w:r w:rsidRPr="00DF7E4E">
        <w:rPr>
          <w:color w:val="808080"/>
          <w:lang w:val="kk-KZ"/>
        </w:rPr>
        <w:t>6 Ni</w:t>
      </w:r>
      <w:r w:rsidRPr="00DF7E4E">
        <w:rPr>
          <w:color w:val="808080"/>
          <w:vertAlign w:val="superscript"/>
          <w:lang w:val="kk-KZ"/>
        </w:rPr>
        <w:t>2+</w:t>
      </w:r>
      <w:r w:rsidRPr="00DF7E4E">
        <w:rPr>
          <w:color w:val="808080"/>
          <w:lang w:val="kk-KZ"/>
        </w:rPr>
        <w:t>, Cu</w:t>
      </w:r>
      <w:r w:rsidRPr="00DF7E4E">
        <w:rPr>
          <w:color w:val="808080"/>
          <w:vertAlign w:val="superscript"/>
          <w:lang w:val="kk-KZ"/>
        </w:rPr>
        <w:t>2+</w:t>
      </w:r>
      <w:r w:rsidRPr="00DF7E4E">
        <w:rPr>
          <w:color w:val="808080"/>
          <w:lang w:val="kk-KZ"/>
        </w:rPr>
        <w:t>, Fe</w:t>
      </w:r>
      <w:r w:rsidRPr="00DF7E4E">
        <w:rPr>
          <w:color w:val="808080"/>
          <w:vertAlign w:val="superscript"/>
          <w:lang w:val="kk-KZ"/>
        </w:rPr>
        <w:t>3+</w:t>
      </w:r>
      <w:r w:rsidRPr="00DF7E4E">
        <w:rPr>
          <w:color w:val="808080"/>
          <w:lang w:val="kk-KZ"/>
        </w:rPr>
        <w:t xml:space="preserve"> иондары бар ерітіндіде электролиз өткізген кезінде қандай реттілікте катодта металдар бөлінеді? </w:t>
      </w:r>
    </w:p>
    <w:p w:rsidR="00DF7E4E" w:rsidRPr="00DF7E4E" w:rsidRDefault="00DF7E4E" w:rsidP="00DF7E4E">
      <w:pPr>
        <w:pStyle w:val="31"/>
        <w:jc w:val="both"/>
        <w:rPr>
          <w:b/>
          <w:i/>
          <w:color w:val="808080"/>
          <w:sz w:val="24"/>
          <w:szCs w:val="24"/>
        </w:rPr>
      </w:pPr>
      <w:r w:rsidRPr="00DF7E4E">
        <w:rPr>
          <w:b/>
          <w:i/>
          <w:color w:val="808080"/>
          <w:sz w:val="24"/>
          <w:szCs w:val="24"/>
        </w:rPr>
        <w:t xml:space="preserve">7 Қай  потенциал  </w:t>
      </w:r>
      <w:proofErr w:type="spellStart"/>
      <w:r w:rsidRPr="00DF7E4E">
        <w:rPr>
          <w:b/>
          <w:i/>
          <w:color w:val="808080"/>
          <w:sz w:val="24"/>
          <w:szCs w:val="24"/>
        </w:rPr>
        <w:t>стандартты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электродтық потенциал </w:t>
      </w:r>
      <w:proofErr w:type="spellStart"/>
      <w:r w:rsidRPr="00DF7E4E">
        <w:rPr>
          <w:b/>
          <w:i/>
          <w:color w:val="808080"/>
          <w:sz w:val="24"/>
          <w:szCs w:val="24"/>
        </w:rPr>
        <w:t>деп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color w:val="808080"/>
          <w:sz w:val="24"/>
          <w:szCs w:val="24"/>
        </w:rPr>
        <w:t>аталады</w:t>
      </w:r>
      <w:proofErr w:type="spellEnd"/>
      <w:r w:rsidRPr="00DF7E4E">
        <w:rPr>
          <w:b/>
          <w:i/>
          <w:color w:val="808080"/>
          <w:sz w:val="24"/>
          <w:szCs w:val="24"/>
        </w:rPr>
        <w:t>?</w:t>
      </w:r>
    </w:p>
    <w:p w:rsidR="00DF7E4E" w:rsidRPr="00DF7E4E" w:rsidRDefault="00DF7E4E" w:rsidP="00DF7E4E">
      <w:pPr>
        <w:jc w:val="both"/>
        <w:rPr>
          <w:color w:val="808080"/>
        </w:rPr>
      </w:pPr>
      <w:r w:rsidRPr="00DF7E4E">
        <w:rPr>
          <w:color w:val="808080"/>
          <w:lang w:val="kk-KZ"/>
        </w:rPr>
        <w:t>8</w:t>
      </w:r>
      <w:r w:rsidRPr="00DF7E4E">
        <w:rPr>
          <w:color w:val="808080"/>
        </w:rPr>
        <w:t xml:space="preserve"> </w:t>
      </w:r>
      <w:r w:rsidRPr="00DF7E4E">
        <w:rPr>
          <w:color w:val="808080"/>
          <w:lang w:val="kk-KZ"/>
        </w:rPr>
        <w:t>Э</w:t>
      </w:r>
      <w:proofErr w:type="spellStart"/>
      <w:r w:rsidRPr="00DF7E4E">
        <w:rPr>
          <w:color w:val="808080"/>
        </w:rPr>
        <w:t>лектрод</w:t>
      </w:r>
      <w:proofErr w:type="spellEnd"/>
      <w:r w:rsidRPr="00DF7E4E">
        <w:rPr>
          <w:color w:val="808080"/>
          <w:lang w:val="kk-KZ"/>
        </w:rPr>
        <w:t xml:space="preserve">тық </w:t>
      </w:r>
      <w:r w:rsidRPr="00DF7E4E">
        <w:rPr>
          <w:color w:val="808080"/>
        </w:rPr>
        <w:t xml:space="preserve"> потенциал</w:t>
      </w:r>
      <w:r w:rsidRPr="00DF7E4E">
        <w:rPr>
          <w:color w:val="808080"/>
          <w:lang w:val="kk-KZ"/>
        </w:rPr>
        <w:t>ды есептеу үшін қандай формулармен қолданады</w:t>
      </w:r>
      <w:r w:rsidRPr="00DF7E4E">
        <w:rPr>
          <w:color w:val="808080"/>
        </w:rPr>
        <w:t xml:space="preserve">? </w:t>
      </w:r>
    </w:p>
    <w:p w:rsidR="00DF7E4E" w:rsidRPr="00DF7E4E" w:rsidRDefault="00DF7E4E" w:rsidP="00DF7E4E">
      <w:pPr>
        <w:pStyle w:val="31"/>
        <w:jc w:val="both"/>
        <w:rPr>
          <w:b/>
          <w:i/>
          <w:color w:val="808080"/>
          <w:sz w:val="24"/>
          <w:szCs w:val="24"/>
        </w:rPr>
      </w:pPr>
      <w:r w:rsidRPr="00DF7E4E">
        <w:rPr>
          <w:b/>
          <w:i/>
          <w:color w:val="808080"/>
          <w:sz w:val="24"/>
          <w:szCs w:val="24"/>
        </w:rPr>
        <w:t xml:space="preserve">9  </w:t>
      </w:r>
      <w:r w:rsidRPr="00DF7E4E">
        <w:rPr>
          <w:b/>
          <w:i/>
          <w:snapToGrid w:val="0"/>
          <w:color w:val="808080"/>
          <w:sz w:val="24"/>
          <w:szCs w:val="24"/>
        </w:rPr>
        <w:t>ЭДС Гальваникалық  элементтерд</w:t>
      </w:r>
      <w:proofErr w:type="gramStart"/>
      <w:r w:rsidRPr="00DF7E4E">
        <w:rPr>
          <w:b/>
          <w:i/>
          <w:snapToGrid w:val="0"/>
          <w:color w:val="808080"/>
          <w:sz w:val="24"/>
          <w:szCs w:val="24"/>
        </w:rPr>
        <w:t>ің Э</w:t>
      </w:r>
      <w:proofErr w:type="gramEnd"/>
      <w:r w:rsidRPr="00DF7E4E">
        <w:rPr>
          <w:b/>
          <w:i/>
          <w:snapToGrid w:val="0"/>
          <w:color w:val="808080"/>
          <w:sz w:val="24"/>
          <w:szCs w:val="24"/>
        </w:rPr>
        <w:t xml:space="preserve">ҚК – </w:t>
      </w:r>
      <w:proofErr w:type="spellStart"/>
      <w:r w:rsidRPr="00DF7E4E">
        <w:rPr>
          <w:b/>
          <w:i/>
          <w:snapToGrid w:val="0"/>
          <w:color w:val="808080"/>
          <w:sz w:val="24"/>
          <w:szCs w:val="24"/>
        </w:rPr>
        <w:t>ні</w:t>
      </w:r>
      <w:proofErr w:type="spellEnd"/>
      <w:r w:rsidRPr="00DF7E4E">
        <w:rPr>
          <w:b/>
          <w:i/>
          <w:snapToGrid w:val="0"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snapToGrid w:val="0"/>
          <w:color w:val="808080"/>
          <w:sz w:val="24"/>
          <w:szCs w:val="24"/>
        </w:rPr>
        <w:t>неден</w:t>
      </w:r>
      <w:proofErr w:type="spellEnd"/>
      <w:r w:rsidRPr="00DF7E4E">
        <w:rPr>
          <w:b/>
          <w:i/>
          <w:snapToGrid w:val="0"/>
          <w:color w:val="808080"/>
          <w:sz w:val="24"/>
          <w:szCs w:val="24"/>
        </w:rPr>
        <w:t xml:space="preserve"> тәуелді?</w:t>
      </w:r>
    </w:p>
    <w:p w:rsidR="00DF7E4E" w:rsidRPr="00DF7E4E" w:rsidRDefault="00DF7E4E" w:rsidP="00DF7E4E">
      <w:pPr>
        <w:pStyle w:val="31"/>
        <w:jc w:val="both"/>
        <w:rPr>
          <w:b/>
          <w:i/>
          <w:color w:val="808080"/>
          <w:sz w:val="24"/>
          <w:szCs w:val="24"/>
        </w:rPr>
      </w:pPr>
      <w:r w:rsidRPr="00DF7E4E">
        <w:rPr>
          <w:b/>
          <w:i/>
          <w:color w:val="808080"/>
          <w:sz w:val="24"/>
          <w:szCs w:val="24"/>
        </w:rPr>
        <w:t xml:space="preserve">10   </w:t>
      </w:r>
      <w:proofErr w:type="spellStart"/>
      <w:r w:rsidRPr="00DF7E4E">
        <w:rPr>
          <w:b/>
          <w:i/>
          <w:color w:val="808080"/>
          <w:sz w:val="24"/>
          <w:szCs w:val="24"/>
        </w:rPr>
        <w:t>Металдар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color w:val="808080"/>
          <w:sz w:val="24"/>
          <w:szCs w:val="24"/>
        </w:rPr>
        <w:t>коррозиясы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color w:val="808080"/>
          <w:sz w:val="24"/>
          <w:szCs w:val="24"/>
        </w:rPr>
        <w:t>деп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қандай </w:t>
      </w:r>
      <w:proofErr w:type="spellStart"/>
      <w:r w:rsidRPr="00DF7E4E">
        <w:rPr>
          <w:b/>
          <w:i/>
          <w:color w:val="808080"/>
          <w:sz w:val="24"/>
          <w:szCs w:val="24"/>
        </w:rPr>
        <w:t>процесті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color w:val="808080"/>
          <w:sz w:val="24"/>
          <w:szCs w:val="24"/>
        </w:rPr>
        <w:t>атайды</w:t>
      </w:r>
      <w:proofErr w:type="spellEnd"/>
      <w:r w:rsidRPr="00DF7E4E">
        <w:rPr>
          <w:b/>
          <w:i/>
          <w:color w:val="808080"/>
          <w:sz w:val="24"/>
          <w:szCs w:val="24"/>
        </w:rPr>
        <w:t>?</w:t>
      </w:r>
    </w:p>
    <w:p w:rsidR="00DF7E4E" w:rsidRPr="00DF7E4E" w:rsidRDefault="00DF7E4E" w:rsidP="00DF7E4E">
      <w:pPr>
        <w:pStyle w:val="31"/>
        <w:jc w:val="both"/>
        <w:rPr>
          <w:b/>
          <w:i/>
          <w:color w:val="808080"/>
          <w:sz w:val="24"/>
          <w:szCs w:val="24"/>
        </w:rPr>
      </w:pPr>
      <w:r w:rsidRPr="00DF7E4E">
        <w:rPr>
          <w:b/>
          <w:i/>
          <w:color w:val="808080"/>
          <w:sz w:val="24"/>
          <w:szCs w:val="24"/>
        </w:rPr>
        <w:t xml:space="preserve">11 Электрохимиялық </w:t>
      </w:r>
      <w:proofErr w:type="spellStart"/>
      <w:r w:rsidRPr="00DF7E4E">
        <w:rPr>
          <w:b/>
          <w:i/>
          <w:color w:val="808080"/>
          <w:sz w:val="24"/>
          <w:szCs w:val="24"/>
        </w:rPr>
        <w:t>коррозиядан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</w:t>
      </w:r>
      <w:proofErr w:type="spellStart"/>
      <w:r w:rsidRPr="00DF7E4E">
        <w:rPr>
          <w:b/>
          <w:i/>
          <w:color w:val="808080"/>
          <w:sz w:val="24"/>
          <w:szCs w:val="24"/>
        </w:rPr>
        <w:t>металдарды</w:t>
      </w:r>
      <w:proofErr w:type="spellEnd"/>
      <w:r w:rsidRPr="00DF7E4E">
        <w:rPr>
          <w:b/>
          <w:i/>
          <w:color w:val="808080"/>
          <w:sz w:val="24"/>
          <w:szCs w:val="24"/>
        </w:rPr>
        <w:t xml:space="preserve"> қорғау әдістерінің қайсысын </w:t>
      </w:r>
      <w:proofErr w:type="spellStart"/>
      <w:r w:rsidRPr="00DF7E4E">
        <w:rPr>
          <w:b/>
          <w:i/>
          <w:color w:val="808080"/>
          <w:sz w:val="24"/>
          <w:szCs w:val="24"/>
        </w:rPr>
        <w:t>білесін</w:t>
      </w:r>
      <w:proofErr w:type="spellEnd"/>
      <w:r w:rsidRPr="00DF7E4E">
        <w:rPr>
          <w:b/>
          <w:i/>
          <w:color w:val="808080"/>
          <w:sz w:val="24"/>
          <w:szCs w:val="24"/>
        </w:rPr>
        <w:t>?</w:t>
      </w:r>
    </w:p>
    <w:p w:rsidR="00E83E3E" w:rsidRPr="00DF7E4E" w:rsidRDefault="00E83E3E" w:rsidP="00A2548E">
      <w:pPr>
        <w:jc w:val="both"/>
      </w:pPr>
    </w:p>
    <w:p w:rsidR="00A6550B" w:rsidRPr="00E83E3E" w:rsidRDefault="00A6550B" w:rsidP="00A2548E">
      <w:pPr>
        <w:jc w:val="both"/>
        <w:rPr>
          <w:lang w:val="kk-KZ"/>
        </w:rPr>
      </w:pPr>
    </w:p>
    <w:p w:rsidR="00E83E3E" w:rsidRDefault="00E83E3E" w:rsidP="00E83E3E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 w:rsidR="00AD11A6">
        <w:rPr>
          <w:rFonts w:eastAsia="Arial Unicode MS"/>
          <w:b/>
          <w:lang w:val="kk-KZ" w:eastAsia="ko-KR"/>
        </w:rPr>
        <w:t xml:space="preserve"> 10</w:t>
      </w:r>
    </w:p>
    <w:p w:rsidR="00E83E3E" w:rsidRDefault="000E14FA" w:rsidP="00E83E3E">
      <w:pPr>
        <w:jc w:val="center"/>
        <w:rPr>
          <w:b/>
          <w:lang w:val="kk-KZ" w:eastAsia="ko-KR"/>
        </w:rPr>
      </w:pPr>
      <w:r>
        <w:rPr>
          <w:rFonts w:eastAsia="Arial Unicode MS"/>
          <w:b/>
          <w:lang w:val="kk-KZ" w:eastAsia="ko-KR"/>
        </w:rPr>
        <w:t xml:space="preserve">Аналитикалық химияда пайдаланылатын реакциялардың түрлері. </w:t>
      </w:r>
    </w:p>
    <w:p w:rsidR="00E83E3E" w:rsidRPr="00E83E3E" w:rsidRDefault="00E83E3E" w:rsidP="00E83E3E">
      <w:pPr>
        <w:jc w:val="center"/>
        <w:rPr>
          <w:b/>
          <w:lang w:val="kk-KZ" w:eastAsia="ko-KR"/>
        </w:rPr>
      </w:pPr>
    </w:p>
    <w:p w:rsidR="00E83E3E" w:rsidRPr="00E83E3E" w:rsidRDefault="00E83E3E" w:rsidP="00E83E3E">
      <w:pPr>
        <w:jc w:val="both"/>
        <w:rPr>
          <w:lang w:val="kk-KZ" w:eastAsia="ko-KR"/>
        </w:rPr>
      </w:pPr>
      <w:r w:rsidRPr="00E83E3E">
        <w:rPr>
          <w:b/>
          <w:bCs/>
          <w:lang w:val="kk-KZ" w:eastAsia="ko-KR"/>
        </w:rPr>
        <w:t>Мақсат:</w:t>
      </w:r>
      <w:r w:rsidRPr="00E83E3E">
        <w:rPr>
          <w:lang w:val="kk-KZ" w:eastAsia="ko-KR"/>
        </w:rPr>
        <w:t xml:space="preserve"> Аналитикалық химияның мәнімен, құрамды бөліктерімен, әдістерімен таныстыру</w:t>
      </w: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 xml:space="preserve">Жоспар: 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Аналитикалық химияның мақсаты және  міндеттері.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Сапалық анализ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Аналитикалық реактивтердің түрлері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4. Аналитикалық реакциялардың сезімталдығы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lastRenderedPageBreak/>
        <w:t>5. Катиондардың жіктелу түрлері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6. Аниондардың жіктелуі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7. Бөлшектеп және жүйелеп анализдеу әдістері</w:t>
      </w:r>
    </w:p>
    <w:p w:rsidR="000E14FA" w:rsidRDefault="000E14FA" w:rsidP="00E83E3E">
      <w:pPr>
        <w:jc w:val="both"/>
        <w:rPr>
          <w:b/>
          <w:bCs/>
          <w:lang w:val="kk-KZ" w:eastAsia="ko-KR"/>
        </w:rPr>
      </w:pP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>Бақылау сұрақтары: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Сапалық анализде қандай реакциялар қолданылады?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Ионның ашылу минимумы деген не?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Ионды ашудың шекті концентрациясын қалай түсінесіз?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4. Спецификалық, селективті және топтық деп қандай реактивтер аталады?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5. Қандай жағдайда бөлшектеп анализдеу әдісін қолдануға болады?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6. Қандай жағдайда жүйелеп анализдеу әдісі қолданылады?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 xml:space="preserve">7. Аниондар қоспасын анализдеу үшін қандай әдіс қолданылады? </w:t>
      </w:r>
    </w:p>
    <w:p w:rsidR="000E14FA" w:rsidRDefault="000E14FA" w:rsidP="00E83E3E">
      <w:pPr>
        <w:jc w:val="both"/>
        <w:rPr>
          <w:b/>
          <w:bCs/>
          <w:lang w:val="kk-KZ" w:eastAsia="ko-KR"/>
        </w:rPr>
      </w:pP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 xml:space="preserve">Әдебиет:  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Құлажанов Қ.С. Аналитикалық химия. – Алматы: ЭВЕРА МОН РК, 2005 ж. –  1, 2  Т.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Цитович И.К. Курс аналитической химии. – М.: ВШ, 1994 г.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Ергалиева А.Х. Аналитикалық химия. Пәннің әдістемелік кешені. – Костанай: КГУ, 2007. – 91 б.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4.Ергалиева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AD11A6" w:rsidRDefault="00AD11A6" w:rsidP="00E83E3E">
      <w:pPr>
        <w:jc w:val="both"/>
        <w:rPr>
          <w:rFonts w:eastAsia="Arial Unicode MS"/>
          <w:b/>
          <w:lang w:val="kk-KZ" w:eastAsia="ko-KR"/>
        </w:rPr>
      </w:pPr>
    </w:p>
    <w:p w:rsidR="00AD11A6" w:rsidRDefault="00AD11A6" w:rsidP="00AD11A6">
      <w:pPr>
        <w:jc w:val="center"/>
        <w:rPr>
          <w:rFonts w:eastAsia="Arial Unicode MS"/>
          <w:b/>
          <w:lang w:val="kk-KZ" w:eastAsia="ko-KR"/>
        </w:rPr>
      </w:pPr>
    </w:p>
    <w:p w:rsidR="00FE0A8E" w:rsidRDefault="00AD11A6" w:rsidP="00AD11A6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11</w:t>
      </w:r>
    </w:p>
    <w:p w:rsidR="00FE0A8E" w:rsidRDefault="00FE0A8E" w:rsidP="00AD11A6">
      <w:pPr>
        <w:jc w:val="center"/>
        <w:rPr>
          <w:b/>
          <w:szCs w:val="20"/>
          <w:lang w:val="kk-KZ"/>
        </w:rPr>
      </w:pPr>
      <w:r w:rsidRPr="00FE0A8E">
        <w:rPr>
          <w:b/>
          <w:szCs w:val="20"/>
          <w:lang w:val="kk-KZ"/>
        </w:rPr>
        <w:t>Гравиметрия</w:t>
      </w:r>
      <w:r w:rsidR="000E14FA">
        <w:rPr>
          <w:b/>
          <w:szCs w:val="20"/>
          <w:lang w:val="kk-KZ"/>
        </w:rPr>
        <w:t>лық талдау</w:t>
      </w:r>
    </w:p>
    <w:p w:rsidR="00FE0A8E" w:rsidRPr="00FE0A8E" w:rsidRDefault="00FE0A8E" w:rsidP="00AD11A6">
      <w:pPr>
        <w:jc w:val="center"/>
        <w:rPr>
          <w:rFonts w:eastAsia="Arial Unicode MS"/>
          <w:b/>
          <w:sz w:val="32"/>
          <w:lang w:val="kk-KZ" w:eastAsia="ko-KR"/>
        </w:rPr>
      </w:pPr>
    </w:p>
    <w:p w:rsidR="00FE0A8E" w:rsidRPr="00FE0A8E" w:rsidRDefault="00FE0A8E" w:rsidP="00FE0A8E">
      <w:pPr>
        <w:jc w:val="both"/>
        <w:rPr>
          <w:lang w:val="kk-KZ" w:eastAsia="ko-KR"/>
        </w:rPr>
      </w:pPr>
      <w:r w:rsidRPr="00FE0A8E">
        <w:rPr>
          <w:b/>
          <w:bCs/>
          <w:lang w:val="kk-KZ" w:eastAsia="ko-KR"/>
        </w:rPr>
        <w:t>Мақсат:</w:t>
      </w:r>
      <w:r w:rsidRPr="00FE0A8E">
        <w:rPr>
          <w:lang w:val="kk-KZ" w:eastAsia="ko-KR"/>
        </w:rPr>
        <w:t xml:space="preserve"> Гравиметриялық анализдің мәнімен, қолданылуымен таныстыру</w:t>
      </w:r>
    </w:p>
    <w:p w:rsidR="000E14FA" w:rsidRDefault="000E14FA" w:rsidP="00FE0A8E">
      <w:pPr>
        <w:jc w:val="both"/>
        <w:rPr>
          <w:b/>
          <w:bCs/>
          <w:lang w:val="kk-KZ" w:eastAsia="ko-KR"/>
        </w:rPr>
      </w:pPr>
    </w:p>
    <w:p w:rsidR="00FE0A8E" w:rsidRPr="00FE0A8E" w:rsidRDefault="00FE0A8E" w:rsidP="00FE0A8E">
      <w:pPr>
        <w:jc w:val="both"/>
        <w:rPr>
          <w:b/>
          <w:bCs/>
          <w:lang w:val="kk-KZ" w:eastAsia="ko-KR"/>
        </w:rPr>
      </w:pPr>
      <w:r w:rsidRPr="00FE0A8E">
        <w:rPr>
          <w:b/>
          <w:bCs/>
          <w:lang w:val="kk-KZ" w:eastAsia="ko-KR"/>
        </w:rPr>
        <w:t xml:space="preserve">Жоспар: 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1. Гравиметриялық анализдің аналитикалық сигналы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2.  Гравиметриялық анализді іске асыру әдістері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3.  Затты анализге дайындау сатылары, алғашқы және ықшамдалған соңғы сынама алу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4.  Тұнбаға түсіру әдісі, тұнбаға түсірілетін және өлшенетін формалар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5. Өлшенді массасын таңдау әдісі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6. Гравиметриялық анализ нәтижесін есептеу жолы</w:t>
      </w:r>
    </w:p>
    <w:p w:rsidR="00FE0A8E" w:rsidRPr="00FE0A8E" w:rsidRDefault="00FE0A8E" w:rsidP="00FE0A8E">
      <w:pPr>
        <w:pStyle w:val="31"/>
        <w:ind w:left="426"/>
        <w:jc w:val="both"/>
        <w:rPr>
          <w:b/>
          <w:bCs/>
          <w:sz w:val="24"/>
          <w:szCs w:val="24"/>
          <w:lang w:val="kk-KZ"/>
        </w:rPr>
      </w:pPr>
      <w:r w:rsidRPr="00FE0A8E">
        <w:rPr>
          <w:sz w:val="24"/>
          <w:szCs w:val="24"/>
          <w:lang w:val="kk-KZ"/>
        </w:rPr>
        <w:t>7.Анализ дәлдігіне әсер ететін факторлар</w:t>
      </w:r>
    </w:p>
    <w:p w:rsidR="00FE0A8E" w:rsidRPr="00FE0A8E" w:rsidRDefault="00FE0A8E" w:rsidP="00FE0A8E">
      <w:pPr>
        <w:jc w:val="both"/>
        <w:rPr>
          <w:b/>
          <w:bCs/>
          <w:lang w:val="kk-KZ" w:eastAsia="ko-KR"/>
        </w:rPr>
      </w:pPr>
      <w:r w:rsidRPr="00FE0A8E">
        <w:rPr>
          <w:b/>
          <w:bCs/>
          <w:lang w:val="kk-KZ" w:eastAsia="ko-KR"/>
        </w:rPr>
        <w:t>Бақылау сұрақтары: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1. Ұшыру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2. Айдау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3. Тұнбаға түсіру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4.  Аморфты тұнбаны не себептен бірден сүзу керек?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5. Кристалл тұнбаны не себептен бірден сүзбеу керек?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6. Есептеу факторы деген не?</w:t>
      </w:r>
    </w:p>
    <w:p w:rsidR="00FE0A8E" w:rsidRPr="00382529" w:rsidRDefault="00FE0A8E" w:rsidP="00FE0A8E">
      <w:pPr>
        <w:pStyle w:val="31"/>
        <w:ind w:left="567"/>
        <w:jc w:val="both"/>
        <w:rPr>
          <w:sz w:val="24"/>
          <w:szCs w:val="24"/>
          <w:lang w:val="kk-KZ"/>
        </w:rPr>
      </w:pPr>
      <w:r w:rsidRPr="00382529">
        <w:rPr>
          <w:sz w:val="24"/>
          <w:szCs w:val="24"/>
          <w:lang w:val="kk-KZ"/>
        </w:rPr>
        <w:t>7. Қандайжағдайдаесептеуфакторынқолданғанұтымды?</w:t>
      </w:r>
    </w:p>
    <w:p w:rsidR="00FE0A8E" w:rsidRPr="00FE0A8E" w:rsidRDefault="00FE0A8E" w:rsidP="00FE0A8E">
      <w:pPr>
        <w:pStyle w:val="31"/>
        <w:jc w:val="both"/>
        <w:rPr>
          <w:sz w:val="24"/>
          <w:szCs w:val="24"/>
          <w:lang w:eastAsia="ko-KR"/>
        </w:rPr>
      </w:pPr>
      <w:r w:rsidRPr="00FE0A8E">
        <w:rPr>
          <w:b/>
          <w:bCs/>
          <w:sz w:val="24"/>
          <w:szCs w:val="24"/>
          <w:lang w:eastAsia="ko-KR"/>
        </w:rPr>
        <w:t>Әдебиет: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3. Цитович И.К. Курс аналитической химии. – М.: ВШ, 1994 г.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lastRenderedPageBreak/>
        <w:t>4. Ергалиева А.Х. Аналитикалық химия. Пәннің әдістемелік кешені. – Костанай: КГУ, 2007. – 91 б.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3C1A75" w:rsidRDefault="003C1A75" w:rsidP="003C1A75">
      <w:pPr>
        <w:jc w:val="center"/>
        <w:rPr>
          <w:rFonts w:eastAsia="Arial Unicode MS"/>
          <w:b/>
          <w:lang w:val="kk-KZ" w:eastAsia="ko-KR"/>
        </w:rPr>
      </w:pPr>
    </w:p>
    <w:p w:rsidR="003C1A75" w:rsidRDefault="003C1A75" w:rsidP="003C1A75">
      <w:pPr>
        <w:jc w:val="center"/>
        <w:rPr>
          <w:rFonts w:eastAsia="Arial Unicode MS"/>
          <w:b/>
          <w:lang w:val="kk-KZ" w:eastAsia="ko-KR"/>
        </w:rPr>
      </w:pPr>
    </w:p>
    <w:p w:rsidR="00EA4816" w:rsidRDefault="003C1A75" w:rsidP="003C1A75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12</w:t>
      </w:r>
    </w:p>
    <w:p w:rsidR="003C1A75" w:rsidRDefault="00EA4816" w:rsidP="003C1A75">
      <w:pPr>
        <w:jc w:val="center"/>
        <w:rPr>
          <w:b/>
          <w:szCs w:val="20"/>
          <w:lang w:val="kk-KZ"/>
        </w:rPr>
      </w:pPr>
      <w:r w:rsidRPr="00EA4816">
        <w:rPr>
          <w:b/>
          <w:szCs w:val="20"/>
          <w:lang w:val="kk-KZ"/>
        </w:rPr>
        <w:t>Титриметрия</w:t>
      </w:r>
      <w:r w:rsidR="000E14FA">
        <w:rPr>
          <w:b/>
          <w:szCs w:val="20"/>
          <w:lang w:val="kk-KZ"/>
        </w:rPr>
        <w:t>лық талдау</w:t>
      </w:r>
      <w:r w:rsidRPr="00EA4816">
        <w:rPr>
          <w:b/>
          <w:szCs w:val="20"/>
          <w:lang w:val="kk-KZ"/>
        </w:rPr>
        <w:t xml:space="preserve"> әдістері. Қышқылдық-негіздік титрлеу әдістері</w:t>
      </w:r>
      <w:r w:rsidR="000E14FA">
        <w:rPr>
          <w:b/>
          <w:szCs w:val="20"/>
          <w:lang w:val="kk-KZ"/>
        </w:rPr>
        <w:t>.</w:t>
      </w:r>
    </w:p>
    <w:p w:rsidR="00EA4816" w:rsidRPr="00EA4816" w:rsidRDefault="00EA4816" w:rsidP="003C1A75">
      <w:pPr>
        <w:jc w:val="center"/>
        <w:rPr>
          <w:rFonts w:eastAsia="Arial Unicode MS"/>
          <w:b/>
          <w:sz w:val="32"/>
          <w:lang w:val="kk-KZ" w:eastAsia="ko-KR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Мақсат:</w:t>
      </w:r>
      <w:r w:rsidRPr="00EA4816">
        <w:rPr>
          <w:lang w:val="kk-KZ" w:eastAsia="ko-KR"/>
        </w:rPr>
        <w:t xml:space="preserve"> Титриметриялық анализдің мәнімен, қолданылуымен таныстыру</w:t>
      </w:r>
    </w:p>
    <w:p w:rsidR="000E14FA" w:rsidRDefault="000E14FA" w:rsidP="00EA4816">
      <w:pPr>
        <w:jc w:val="both"/>
        <w:rPr>
          <w:b/>
          <w:bCs/>
          <w:lang w:val="kk-KZ" w:eastAsia="ko-KR"/>
        </w:rPr>
      </w:pP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t xml:space="preserve">Жоспар: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Титриметрияның мәні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Титрант (жұмыс) ертіндісі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Стандарт ертінділер, оларға қойылатын талаптар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4.  Эквиваленттер заңы – титриметрияның теориялық негізі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5.  Қышқылдық-негіздік титрлеу әдістері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 Титрлеу қисықтары. Индикатор таңдау</w:t>
      </w:r>
    </w:p>
    <w:p w:rsidR="00EA4816" w:rsidRPr="00EA4816" w:rsidRDefault="00EA4816" w:rsidP="00EA4816">
      <w:pPr>
        <w:jc w:val="both"/>
        <w:rPr>
          <w:lang w:val="kk-KZ"/>
        </w:rPr>
      </w:pPr>
      <w:r w:rsidRPr="00EA4816">
        <w:rPr>
          <w:lang w:val="kk-KZ" w:eastAsia="ko-KR"/>
        </w:rPr>
        <w:t>7. Анализ нәтижесін есептеу</w:t>
      </w:r>
    </w:p>
    <w:p w:rsidR="000E14FA" w:rsidRDefault="000E14FA" w:rsidP="00EA4816">
      <w:pPr>
        <w:jc w:val="both"/>
        <w:rPr>
          <w:b/>
          <w:bCs/>
          <w:lang w:val="kk-KZ" w:eastAsia="ko-KR"/>
        </w:rPr>
      </w:pP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t>Бақылау сұрақтары: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Титрант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Стандарт ертінділер қандай заттардан дайындалады?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Қышқылдық-негіздік титрлеуде титрлеу қисығы қандай параметрлердің арасындағы тәуелділікті сипаттайды?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Ацидиметрия әдісімен қандай заттарды анықтауға болады?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 Алкалиметрия әдісімен қандай заттарды анықтауға болады?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Титрлеудің эквиваленттік нүктесі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7. Титрлеудің соңы деген не?</w:t>
      </w:r>
    </w:p>
    <w:p w:rsidR="00EA4816" w:rsidRPr="00EA4816" w:rsidRDefault="00EA4816" w:rsidP="00EA4816">
      <w:pPr>
        <w:pStyle w:val="31"/>
        <w:jc w:val="both"/>
        <w:rPr>
          <w:sz w:val="24"/>
          <w:szCs w:val="24"/>
          <w:lang w:val="kk-KZ"/>
        </w:rPr>
      </w:pPr>
      <w:r w:rsidRPr="00EA4816">
        <w:rPr>
          <w:sz w:val="24"/>
          <w:szCs w:val="24"/>
          <w:lang w:val="kk-KZ"/>
        </w:rPr>
        <w:t>8. Титриметрия нәтижесін есептеу үшін химияның қандай стехиометриялық заңы негізге алынады?</w:t>
      </w:r>
    </w:p>
    <w:p w:rsidR="00EA4816" w:rsidRPr="00EA4816" w:rsidRDefault="00EA4816" w:rsidP="00EA4816">
      <w:pPr>
        <w:ind w:right="-108"/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Әдебиет: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Цитович И.К. Курс аналитической химии. – М.: ВШ, 1994 г.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Ергалиева А.Х. Аналитикалық химия. Пәннің әдістемелік кешені. – Костанай: КГУ, 2007. – 91 б.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AD11A6" w:rsidRDefault="00AD11A6" w:rsidP="00AD11A6">
      <w:pPr>
        <w:jc w:val="center"/>
        <w:rPr>
          <w:lang w:val="kk-KZ"/>
        </w:rPr>
      </w:pPr>
    </w:p>
    <w:p w:rsidR="00EA4816" w:rsidRDefault="00EA4816" w:rsidP="00AD11A6">
      <w:pPr>
        <w:jc w:val="center"/>
        <w:rPr>
          <w:lang w:val="kk-KZ"/>
        </w:rPr>
      </w:pPr>
    </w:p>
    <w:p w:rsidR="00EA4816" w:rsidRDefault="00EA4816" w:rsidP="00AD11A6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13</w:t>
      </w:r>
    </w:p>
    <w:p w:rsidR="00EA4816" w:rsidRDefault="00EA4816" w:rsidP="00AD11A6">
      <w:pPr>
        <w:jc w:val="center"/>
        <w:rPr>
          <w:b/>
          <w:szCs w:val="20"/>
          <w:lang w:val="kk-KZ"/>
        </w:rPr>
      </w:pPr>
      <w:r w:rsidRPr="00EA4816">
        <w:rPr>
          <w:b/>
          <w:szCs w:val="20"/>
          <w:lang w:val="kk-KZ"/>
        </w:rPr>
        <w:t xml:space="preserve">Редоксиметрия және комплексонометрия  </w:t>
      </w:r>
    </w:p>
    <w:p w:rsidR="00EA4816" w:rsidRDefault="00EA4816" w:rsidP="00AD11A6">
      <w:pPr>
        <w:jc w:val="center"/>
        <w:rPr>
          <w:b/>
          <w:szCs w:val="20"/>
          <w:lang w:val="kk-KZ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Мақсат:</w:t>
      </w:r>
      <w:r w:rsidRPr="00EA4816">
        <w:rPr>
          <w:lang w:val="kk-KZ" w:eastAsia="ko-KR"/>
        </w:rPr>
        <w:t xml:space="preserve"> Редоксиметриялық </w:t>
      </w:r>
      <w:r>
        <w:rPr>
          <w:lang w:val="kk-KZ" w:eastAsia="ko-KR"/>
        </w:rPr>
        <w:t>және к</w:t>
      </w:r>
      <w:r w:rsidRPr="00EA4816">
        <w:rPr>
          <w:lang w:val="kk-KZ" w:eastAsia="ko-KR"/>
        </w:rPr>
        <w:t>омплексонометриялық  анализдің мәнімен, қолданылуымен таныстыру</w:t>
      </w:r>
      <w:r>
        <w:rPr>
          <w:lang w:val="kk-KZ" w:eastAsia="ko-KR"/>
        </w:rPr>
        <w:t>.</w:t>
      </w:r>
    </w:p>
    <w:p w:rsidR="000E14FA" w:rsidRDefault="000E14FA" w:rsidP="00EA4816">
      <w:pPr>
        <w:jc w:val="both"/>
        <w:rPr>
          <w:b/>
          <w:bCs/>
          <w:lang w:val="kk-KZ" w:eastAsia="ko-KR"/>
        </w:rPr>
      </w:pP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t xml:space="preserve">Жоспар: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Р</w:t>
      </w:r>
      <w:r>
        <w:rPr>
          <w:lang w:val="kk-KZ" w:eastAsia="ko-KR"/>
        </w:rPr>
        <w:t>едоксиметрияның мәні, р</w:t>
      </w:r>
      <w:r w:rsidRPr="00EA4816">
        <w:rPr>
          <w:lang w:val="kk-KZ" w:eastAsia="ko-KR"/>
        </w:rPr>
        <w:t>едоксиметрияның түрлері: йодометрия, перманганатометрия, хроматометрия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Стантарт ертінділер және титранттар</w:t>
      </w:r>
      <w:r>
        <w:rPr>
          <w:lang w:val="kk-KZ" w:eastAsia="ko-KR"/>
        </w:rPr>
        <w:t xml:space="preserve">. </w:t>
      </w:r>
      <w:r w:rsidRPr="00EA4816">
        <w:rPr>
          <w:lang w:val="kk-KZ" w:eastAsia="ko-KR"/>
        </w:rPr>
        <w:t>Редоксиметрияның титрлеу қисықтары, редокс индикаторлар</w:t>
      </w:r>
      <w:r>
        <w:rPr>
          <w:lang w:val="kk-KZ" w:eastAsia="ko-KR"/>
        </w:rPr>
        <w:t>.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lastRenderedPageBreak/>
        <w:t xml:space="preserve">5.  Перманганатометрия </w:t>
      </w:r>
    </w:p>
    <w:p w:rsid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. Комплексонометрияның мәні, қолданылуы</w:t>
      </w:r>
      <w:r>
        <w:rPr>
          <w:lang w:val="kk-KZ" w:eastAsia="ko-KR"/>
        </w:rPr>
        <w:t>.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Комплексондар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7</w:t>
      </w:r>
      <w:r w:rsidRPr="00EA4816">
        <w:rPr>
          <w:lang w:val="kk-KZ" w:eastAsia="ko-KR"/>
        </w:rPr>
        <w:t>. Эквиваленттік нүктені анықтау әдісі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8</w:t>
      </w:r>
      <w:r w:rsidRPr="00EA4816">
        <w:rPr>
          <w:lang w:val="kk-KZ" w:eastAsia="ko-KR"/>
        </w:rPr>
        <w:t>. Металхромдық индикаторлар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9</w:t>
      </w:r>
      <w:r w:rsidRPr="00EA4816">
        <w:rPr>
          <w:lang w:val="kk-KZ" w:eastAsia="ko-KR"/>
        </w:rPr>
        <w:t>. Анализ нәтижесін есептеу</w:t>
      </w:r>
    </w:p>
    <w:p w:rsid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pStyle w:val="31"/>
        <w:jc w:val="both"/>
        <w:rPr>
          <w:b/>
          <w:bCs/>
          <w:sz w:val="24"/>
          <w:szCs w:val="24"/>
          <w:lang w:val="kk-KZ"/>
        </w:rPr>
      </w:pPr>
      <w:r w:rsidRPr="00EA4816">
        <w:rPr>
          <w:b/>
          <w:bCs/>
          <w:sz w:val="24"/>
          <w:szCs w:val="24"/>
          <w:lang w:val="kk-KZ"/>
        </w:rPr>
        <w:t>Бақылау сұрақтары: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Редоксиметрия әдісі қандай заттарды анықтау үшін қолданылады?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Тотығу-тотықсыздану потенциалы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Редоксиметрияның титрлеу қисықтары қандай параметрлер арасындағы тәуелділікті сипаттайы?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Редоксиметрияда қандай заттар индикаторлар ретінде қолданылады?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 Перманганатометриялық титрлеуді  не себептен күшті қышқыл ортада  жүргізеді?</w:t>
      </w:r>
    </w:p>
    <w:p w:rsid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Перманганатометрия әдісі қалай есептеледі?</w:t>
      </w:r>
    </w:p>
    <w:p w:rsid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7.</w:t>
      </w:r>
      <w:r w:rsidRPr="00EA4816">
        <w:rPr>
          <w:lang w:val="kk-KZ" w:eastAsia="ko-KR"/>
        </w:rPr>
        <w:t xml:space="preserve"> Комплексонометриялық анализ а</w:t>
      </w:r>
      <w:r>
        <w:rPr>
          <w:lang w:val="kk-KZ" w:eastAsia="ko-KR"/>
        </w:rPr>
        <w:t>рқылы қандай заттар анықталады?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8</w:t>
      </w:r>
      <w:r w:rsidRPr="00EA4816">
        <w:rPr>
          <w:lang w:val="kk-KZ" w:eastAsia="ko-KR"/>
        </w:rPr>
        <w:t>. ЭДТА деп қандай комплексонды аталады?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9</w:t>
      </w:r>
      <w:r w:rsidRPr="00EA4816">
        <w:rPr>
          <w:lang w:val="kk-KZ" w:eastAsia="ko-KR"/>
        </w:rPr>
        <w:t>.  ЭДТА титранты қалай стандартталады?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10</w:t>
      </w:r>
      <w:r w:rsidRPr="00EA4816">
        <w:rPr>
          <w:lang w:val="kk-KZ" w:eastAsia="ko-KR"/>
        </w:rPr>
        <w:t>. Қандай индикаторларды металхромдық индикатор деп атайды?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11</w:t>
      </w:r>
      <w:r w:rsidRPr="00EA4816">
        <w:rPr>
          <w:lang w:val="kk-KZ" w:eastAsia="ko-KR"/>
        </w:rPr>
        <w:t xml:space="preserve">. Анализ нәтижесі қалай есептеледі? </w:t>
      </w:r>
    </w:p>
    <w:p w:rsidR="00EA4816" w:rsidRP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pStyle w:val="31"/>
        <w:jc w:val="both"/>
        <w:rPr>
          <w:sz w:val="24"/>
          <w:szCs w:val="24"/>
          <w:lang w:val="kk-KZ"/>
        </w:rPr>
      </w:pPr>
      <w:r w:rsidRPr="00EA4816">
        <w:rPr>
          <w:b/>
          <w:bCs/>
          <w:sz w:val="24"/>
          <w:szCs w:val="24"/>
          <w:lang w:val="kk-KZ" w:eastAsia="ko-KR"/>
        </w:rPr>
        <w:t xml:space="preserve">Әдебиет: 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 xml:space="preserve">1. </w:t>
      </w:r>
      <w:bookmarkStart w:id="0" w:name="_GoBack"/>
      <w:r w:rsidRPr="00EA4816">
        <w:rPr>
          <w:lang w:val="kk-KZ" w:eastAsia="ko-KR"/>
        </w:rPr>
        <w:t>Құлажанов Қ.С. Аналитикалық химия. – Алматы: ЭВЕРА МОН РК, 2005 ж. –  1, 2 Т.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>3. Цитович И.К. Курс аналитической химии. – М.: ВШ, 1994 г.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Ергалиева А.Х. Аналитикалық химия. Пәннің әдістемелік кешені. – Костанай: КГУ, 2007. – 91 б.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EA4816" w:rsidRPr="00EA4816" w:rsidRDefault="00EA4816" w:rsidP="00EE2E73">
      <w:pPr>
        <w:pStyle w:val="31"/>
        <w:jc w:val="center"/>
        <w:rPr>
          <w:b/>
          <w:i/>
          <w:iCs/>
          <w:sz w:val="24"/>
          <w:szCs w:val="24"/>
          <w:lang w:val="kk-KZ" w:eastAsia="ko-KR"/>
        </w:rPr>
      </w:pPr>
    </w:p>
    <w:bookmarkEnd w:id="0"/>
    <w:p w:rsidR="00EA4816" w:rsidRPr="00EA4816" w:rsidRDefault="00EA4816" w:rsidP="00EA4816">
      <w:pPr>
        <w:jc w:val="both"/>
        <w:rPr>
          <w:lang w:val="kk-KZ" w:eastAsia="ko-KR"/>
        </w:rPr>
      </w:pPr>
    </w:p>
    <w:p w:rsidR="00FF689D" w:rsidRDefault="00FF689D" w:rsidP="00FF689D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14</w:t>
      </w:r>
    </w:p>
    <w:p w:rsidR="00FF689D" w:rsidRDefault="00781F16" w:rsidP="00FF689D">
      <w:pPr>
        <w:jc w:val="center"/>
        <w:rPr>
          <w:b/>
          <w:szCs w:val="20"/>
          <w:lang w:val="kk-KZ"/>
        </w:rPr>
      </w:pPr>
      <w:r>
        <w:rPr>
          <w:b/>
          <w:szCs w:val="20"/>
          <w:lang w:val="kk-KZ"/>
        </w:rPr>
        <w:t>Опти</w:t>
      </w:r>
      <w:r w:rsidR="00FF689D" w:rsidRPr="00FF689D">
        <w:rPr>
          <w:b/>
          <w:szCs w:val="20"/>
          <w:lang w:val="kk-KZ"/>
        </w:rPr>
        <w:t>калық анализ әдістері</w:t>
      </w:r>
    </w:p>
    <w:p w:rsidR="00781F16" w:rsidRDefault="00781F16" w:rsidP="00FF689D">
      <w:pPr>
        <w:jc w:val="center"/>
        <w:rPr>
          <w:b/>
          <w:szCs w:val="20"/>
          <w:lang w:val="kk-KZ"/>
        </w:rPr>
      </w:pPr>
    </w:p>
    <w:p w:rsidR="00FF689D" w:rsidRPr="00FF689D" w:rsidRDefault="00FF689D" w:rsidP="00FF689D">
      <w:pPr>
        <w:jc w:val="both"/>
        <w:rPr>
          <w:lang w:val="kk-KZ" w:eastAsia="ko-KR"/>
        </w:rPr>
      </w:pPr>
      <w:r w:rsidRPr="00FF689D">
        <w:rPr>
          <w:b/>
          <w:bCs/>
          <w:lang w:val="kk-KZ" w:eastAsia="ko-KR"/>
        </w:rPr>
        <w:t>Мақсат:</w:t>
      </w:r>
      <w:r w:rsidRPr="00FF689D">
        <w:rPr>
          <w:lang w:val="kk-KZ" w:eastAsia="ko-KR"/>
        </w:rPr>
        <w:t xml:space="preserve"> Оптикалық анализ әдісі фотоколориметриямен таныстыру</w:t>
      </w:r>
    </w:p>
    <w:p w:rsidR="00FF689D" w:rsidRPr="00FF689D" w:rsidRDefault="00FF689D" w:rsidP="00FF689D">
      <w:pPr>
        <w:jc w:val="both"/>
        <w:rPr>
          <w:b/>
          <w:bCs/>
          <w:lang w:val="kk-KZ" w:eastAsia="ko-KR"/>
        </w:rPr>
      </w:pPr>
      <w:r w:rsidRPr="00FF689D">
        <w:rPr>
          <w:b/>
          <w:bCs/>
          <w:lang w:val="kk-KZ" w:eastAsia="ko-KR"/>
        </w:rPr>
        <w:t xml:space="preserve">Жоспар: 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1. Оптикалық анализ әдістердің түрлері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2.  Фотоколориметрия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3. Бугер-Бер-Ламберттің жарықты сіңіру заңы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4. Фотоэлектроколриметрдің принциптік схемасы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5. Фотометриялық реакциялар</w:t>
      </w:r>
    </w:p>
    <w:p w:rsidR="00FF689D" w:rsidRPr="00FF689D" w:rsidRDefault="00FF689D" w:rsidP="00781F16">
      <w:pPr>
        <w:pStyle w:val="31"/>
        <w:ind w:left="567"/>
        <w:jc w:val="both"/>
        <w:rPr>
          <w:sz w:val="24"/>
          <w:szCs w:val="24"/>
        </w:rPr>
      </w:pPr>
      <w:r w:rsidRPr="00FF689D">
        <w:rPr>
          <w:sz w:val="24"/>
          <w:szCs w:val="24"/>
        </w:rPr>
        <w:t xml:space="preserve">6. </w:t>
      </w:r>
      <w:proofErr w:type="spellStart"/>
      <w:r w:rsidRPr="00FF689D">
        <w:rPr>
          <w:sz w:val="24"/>
          <w:szCs w:val="24"/>
        </w:rPr>
        <w:t>Калибрленген</w:t>
      </w:r>
      <w:proofErr w:type="spellEnd"/>
      <w:r w:rsidRPr="00FF689D">
        <w:rPr>
          <w:sz w:val="24"/>
          <w:szCs w:val="24"/>
        </w:rPr>
        <w:t xml:space="preserve"> график </w:t>
      </w:r>
      <w:proofErr w:type="spellStart"/>
      <w:r w:rsidRPr="00FF689D">
        <w:rPr>
          <w:sz w:val="24"/>
          <w:szCs w:val="24"/>
        </w:rPr>
        <w:t>сызу</w:t>
      </w:r>
      <w:proofErr w:type="spellEnd"/>
    </w:p>
    <w:p w:rsidR="00FF689D" w:rsidRPr="00FF689D" w:rsidRDefault="00FF689D" w:rsidP="00781F16">
      <w:pPr>
        <w:pStyle w:val="31"/>
        <w:ind w:left="567"/>
        <w:jc w:val="both"/>
        <w:rPr>
          <w:sz w:val="24"/>
          <w:szCs w:val="24"/>
        </w:rPr>
      </w:pPr>
      <w:r w:rsidRPr="00FF689D">
        <w:rPr>
          <w:sz w:val="24"/>
          <w:szCs w:val="24"/>
        </w:rPr>
        <w:t>7. Анализ нәтижесінесептеу</w:t>
      </w:r>
    </w:p>
    <w:p w:rsidR="00FF689D" w:rsidRPr="00FF689D" w:rsidRDefault="00FF689D" w:rsidP="00FF689D">
      <w:pPr>
        <w:jc w:val="both"/>
        <w:rPr>
          <w:b/>
          <w:bCs/>
          <w:lang w:val="kk-KZ" w:eastAsia="ko-KR"/>
        </w:rPr>
      </w:pPr>
      <w:r w:rsidRPr="00FF689D">
        <w:rPr>
          <w:b/>
          <w:bCs/>
          <w:lang w:val="kk-KZ" w:eastAsia="ko-KR"/>
        </w:rPr>
        <w:t>Бақылау сұрақтары: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1. Оптикалық тығыздық деген не?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2. Жарықты сіңірудің молярлық коэффициенті неге тәуелді?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3.  Фотоколориметрияда жарық спектрінің қандай бөлігі қолданылады?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4. Қандай жағдайда фотометриялық реакция жүргізіледі?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 xml:space="preserve">5. Жарық сүзгісін қандай мақсатпен қолданады? 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lastRenderedPageBreak/>
        <w:t xml:space="preserve">6. Калибрленген график қандай параметрлер арасындағы тәуелділікті сипаттайды? </w:t>
      </w:r>
    </w:p>
    <w:p w:rsidR="000E14FA" w:rsidRDefault="000E14FA" w:rsidP="00FF689D">
      <w:pPr>
        <w:jc w:val="both"/>
        <w:rPr>
          <w:b/>
          <w:bCs/>
          <w:lang w:val="kk-KZ" w:eastAsia="ko-KR"/>
        </w:rPr>
      </w:pPr>
    </w:p>
    <w:p w:rsidR="00FF689D" w:rsidRPr="00FF689D" w:rsidRDefault="00FF689D" w:rsidP="00FF689D">
      <w:pPr>
        <w:jc w:val="both"/>
        <w:rPr>
          <w:lang w:val="kk-KZ" w:eastAsia="ko-KR"/>
        </w:rPr>
      </w:pPr>
      <w:r w:rsidRPr="00FF689D">
        <w:rPr>
          <w:b/>
          <w:bCs/>
          <w:lang w:val="kk-KZ" w:eastAsia="ko-KR"/>
        </w:rPr>
        <w:t xml:space="preserve">Әдебиет: 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3. Цитович И.К. Курс аналитической химии. – М.: ВШ, 1994 г.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4. Васильев В.П. и др. Аналитическая химия. – М.: ВШ, 2004. – 1, 2 Т.</w:t>
      </w:r>
    </w:p>
    <w:p w:rsidR="00781F16" w:rsidRDefault="00FF689D" w:rsidP="00781F16">
      <w:pPr>
        <w:pStyle w:val="31"/>
        <w:ind w:left="567"/>
        <w:jc w:val="both"/>
        <w:rPr>
          <w:sz w:val="24"/>
          <w:szCs w:val="24"/>
          <w:lang w:eastAsia="ko-KR"/>
        </w:rPr>
      </w:pPr>
      <w:r w:rsidRPr="00FF689D">
        <w:rPr>
          <w:sz w:val="24"/>
          <w:szCs w:val="24"/>
          <w:lang w:eastAsia="ko-KR"/>
        </w:rPr>
        <w:t xml:space="preserve">5. </w:t>
      </w:r>
      <w:proofErr w:type="spellStart"/>
      <w:r w:rsidRPr="00FF689D">
        <w:rPr>
          <w:sz w:val="24"/>
          <w:szCs w:val="24"/>
          <w:lang w:eastAsia="ko-KR"/>
        </w:rPr>
        <w:t>Коренман</w:t>
      </w:r>
      <w:proofErr w:type="spellEnd"/>
      <w:r w:rsidRPr="00FF689D">
        <w:rPr>
          <w:sz w:val="24"/>
          <w:szCs w:val="24"/>
          <w:lang w:eastAsia="ko-KR"/>
        </w:rPr>
        <w:t xml:space="preserve"> Я.И. Практикум по аналитической химии./Оптические методы анализа. – Воронеж: </w:t>
      </w:r>
      <w:proofErr w:type="spellStart"/>
      <w:r w:rsidRPr="00FF689D">
        <w:rPr>
          <w:sz w:val="24"/>
          <w:szCs w:val="24"/>
          <w:lang w:eastAsia="ko-KR"/>
        </w:rPr>
        <w:t>Изд-воВоронежского</w:t>
      </w:r>
      <w:proofErr w:type="spellEnd"/>
      <w:r w:rsidRPr="00FF689D">
        <w:rPr>
          <w:sz w:val="24"/>
          <w:szCs w:val="24"/>
          <w:lang w:eastAsia="ko-KR"/>
        </w:rPr>
        <w:t xml:space="preserve"> университета, 1989 г</w:t>
      </w:r>
    </w:p>
    <w:p w:rsidR="00FF689D" w:rsidRPr="00A6550B" w:rsidRDefault="00781F16" w:rsidP="00781F16">
      <w:pPr>
        <w:pStyle w:val="31"/>
        <w:ind w:left="567"/>
        <w:jc w:val="both"/>
        <w:rPr>
          <w:sz w:val="24"/>
          <w:szCs w:val="24"/>
          <w:lang w:val="kk-KZ" w:eastAsia="ko-KR"/>
        </w:rPr>
      </w:pPr>
      <w:r>
        <w:rPr>
          <w:sz w:val="24"/>
          <w:szCs w:val="24"/>
          <w:lang w:val="kk-KZ" w:eastAsia="ko-KR"/>
        </w:rPr>
        <w:t>6</w:t>
      </w:r>
      <w:r w:rsidR="00FF689D" w:rsidRPr="00FF689D">
        <w:rPr>
          <w:sz w:val="24"/>
          <w:szCs w:val="24"/>
          <w:lang w:val="kk-KZ" w:eastAsia="ko-KR"/>
        </w:rPr>
        <w:t>. Ергалиева А.Х. Аналитикалық химия. Пәннің әдістемелік кешені. – Костанай: КГУ, 2007. – 91 б.</w:t>
      </w:r>
    </w:p>
    <w:p w:rsidR="00FF689D" w:rsidRPr="00FF689D" w:rsidRDefault="00781F16" w:rsidP="00781F16">
      <w:pPr>
        <w:ind w:left="567"/>
        <w:jc w:val="both"/>
        <w:rPr>
          <w:lang w:val="kk-KZ" w:eastAsia="ko-KR"/>
        </w:rPr>
      </w:pPr>
      <w:r>
        <w:rPr>
          <w:lang w:val="kk-KZ" w:eastAsia="ko-KR"/>
        </w:rPr>
        <w:t>7</w:t>
      </w:r>
      <w:r w:rsidR="00FF689D" w:rsidRPr="00FF689D">
        <w:rPr>
          <w:lang w:val="kk-KZ" w:eastAsia="ko-KR"/>
        </w:rPr>
        <w:t>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516B02" w:rsidRDefault="00516B02" w:rsidP="00781F16">
      <w:pPr>
        <w:ind w:left="567"/>
        <w:jc w:val="center"/>
        <w:rPr>
          <w:b/>
          <w:sz w:val="40"/>
          <w:lang w:val="kk-KZ"/>
        </w:rPr>
      </w:pPr>
    </w:p>
    <w:p w:rsidR="00781F16" w:rsidRDefault="00781F16" w:rsidP="00781F16">
      <w:pPr>
        <w:ind w:left="567"/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15</w:t>
      </w:r>
    </w:p>
    <w:p w:rsidR="00781F16" w:rsidRDefault="00781F16" w:rsidP="00781F16">
      <w:pPr>
        <w:ind w:left="567"/>
        <w:jc w:val="center"/>
        <w:rPr>
          <w:b/>
          <w:szCs w:val="20"/>
          <w:lang w:val="kk-KZ"/>
        </w:rPr>
      </w:pPr>
      <w:r w:rsidRPr="00781F16">
        <w:rPr>
          <w:b/>
          <w:szCs w:val="20"/>
          <w:lang w:val="kk-KZ"/>
        </w:rPr>
        <w:t>Электрохимиялық анализ әдістері</w:t>
      </w:r>
    </w:p>
    <w:p w:rsidR="000E14FA" w:rsidRDefault="000E14FA" w:rsidP="00781F16">
      <w:pPr>
        <w:ind w:left="567"/>
        <w:jc w:val="center"/>
        <w:rPr>
          <w:b/>
          <w:szCs w:val="20"/>
          <w:lang w:val="kk-KZ"/>
        </w:rPr>
      </w:pPr>
    </w:p>
    <w:p w:rsidR="0036795D" w:rsidRPr="00717386" w:rsidRDefault="0036795D" w:rsidP="0036795D">
      <w:pPr>
        <w:jc w:val="both"/>
        <w:rPr>
          <w:lang w:val="kk-KZ" w:eastAsia="ko-KR"/>
        </w:rPr>
      </w:pPr>
      <w:r w:rsidRPr="00717386">
        <w:rPr>
          <w:b/>
          <w:bCs/>
          <w:lang w:val="kk-KZ" w:eastAsia="ko-KR"/>
        </w:rPr>
        <w:t>Мақсат:</w:t>
      </w:r>
      <w:r w:rsidRPr="00717386">
        <w:rPr>
          <w:bCs/>
          <w:lang w:val="kk-KZ" w:eastAsia="ko-KR"/>
        </w:rPr>
        <w:t>Электрохимиялық анализ әдістерімен таныстыру</w:t>
      </w:r>
    </w:p>
    <w:p w:rsidR="000E14FA" w:rsidRDefault="000E14FA" w:rsidP="0036795D">
      <w:pPr>
        <w:jc w:val="both"/>
        <w:rPr>
          <w:b/>
          <w:bCs/>
          <w:lang w:val="kk-KZ" w:eastAsia="ko-KR"/>
        </w:rPr>
      </w:pPr>
    </w:p>
    <w:p w:rsidR="0036795D" w:rsidRPr="00717386" w:rsidRDefault="0036795D" w:rsidP="0036795D">
      <w:pPr>
        <w:jc w:val="both"/>
        <w:rPr>
          <w:b/>
          <w:bCs/>
          <w:lang w:val="kk-KZ" w:eastAsia="ko-KR"/>
        </w:rPr>
      </w:pPr>
      <w:r w:rsidRPr="00717386">
        <w:rPr>
          <w:b/>
          <w:bCs/>
          <w:lang w:val="kk-KZ" w:eastAsia="ko-KR"/>
        </w:rPr>
        <w:t xml:space="preserve">Жоспар: 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1.  </w:t>
      </w:r>
      <w:r w:rsidRPr="00717386">
        <w:rPr>
          <w:bCs/>
          <w:lang w:val="kk-KZ" w:eastAsia="ko-KR"/>
        </w:rPr>
        <w:t>Электрохимиялық анализ әдістерінің түрлері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2. Салыстыру және индикаторлық электродтар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3. Потенциометрия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4. Ионометрия</w:t>
      </w:r>
    </w:p>
    <w:p w:rsidR="000E14FA" w:rsidRDefault="000E14FA" w:rsidP="0036795D">
      <w:pPr>
        <w:pStyle w:val="31"/>
        <w:jc w:val="both"/>
        <w:rPr>
          <w:b/>
          <w:bCs/>
          <w:sz w:val="24"/>
          <w:szCs w:val="24"/>
          <w:lang w:val="kk-KZ"/>
        </w:rPr>
      </w:pPr>
    </w:p>
    <w:p w:rsidR="0036795D" w:rsidRPr="00717386" w:rsidRDefault="0036795D" w:rsidP="0036795D">
      <w:pPr>
        <w:pStyle w:val="31"/>
        <w:jc w:val="both"/>
        <w:rPr>
          <w:b/>
          <w:bCs/>
          <w:sz w:val="24"/>
          <w:szCs w:val="24"/>
          <w:lang w:val="kk-KZ"/>
        </w:rPr>
      </w:pPr>
      <w:r w:rsidRPr="00717386">
        <w:rPr>
          <w:b/>
          <w:bCs/>
          <w:sz w:val="24"/>
          <w:szCs w:val="24"/>
          <w:lang w:val="kk-KZ"/>
        </w:rPr>
        <w:t>Бақылау сұрақтары: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1. Потенциометрия қандай сигналды өлшеуге негізделген әдіс?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2. Гальваникалық элементтің электрқозғалғыш күші  деген  не?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3. Салыстыру электроды ретінде қандай электродтар қолданылады?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4. Индикаторлық электрод ретінде қандай электродтар қолданылады?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5. Шыны электрод деп қандай электрод аталады? 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6. Потенциометриялық титрлеу әдісі қандай жағдайда қолданылады? </w:t>
      </w:r>
    </w:p>
    <w:p w:rsidR="0036795D" w:rsidRPr="00717386" w:rsidRDefault="0036795D" w:rsidP="0036795D">
      <w:pPr>
        <w:jc w:val="both"/>
        <w:rPr>
          <w:lang w:val="kk-KZ" w:eastAsia="ko-KR"/>
        </w:rPr>
      </w:pPr>
      <w:r w:rsidRPr="00717386">
        <w:rPr>
          <w:b/>
          <w:bCs/>
          <w:lang w:val="kk-KZ" w:eastAsia="ko-KR"/>
        </w:rPr>
        <w:t xml:space="preserve">Әдебиет: 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3. Цитович И.К. Курс аналитической химии. – М.: ВШ, 1994 г.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4. Васильев В.П. и др. Аналитическая химия. – М.: ВШ, 2004. – 1, 2 Т.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5. Ергалиева А.Х. Аналитикалық химия. Пәннің әдістемелік кешені. – Костанай: КГУ, 2007. – 91 б.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6.Ергалиева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36795D" w:rsidRPr="003B6837" w:rsidRDefault="0036795D" w:rsidP="0036795D">
      <w:pPr>
        <w:rPr>
          <w:sz w:val="22"/>
          <w:lang w:val="kk-KZ" w:eastAsia="ko-KR"/>
        </w:rPr>
      </w:pPr>
    </w:p>
    <w:p w:rsidR="00781F16" w:rsidRPr="0036795D" w:rsidRDefault="00781F16" w:rsidP="00781F16">
      <w:pPr>
        <w:ind w:left="567"/>
        <w:jc w:val="center"/>
        <w:rPr>
          <w:b/>
          <w:sz w:val="48"/>
          <w:lang w:val="kk-KZ"/>
        </w:rPr>
      </w:pPr>
    </w:p>
    <w:sectPr w:rsidR="00781F16" w:rsidRPr="0036795D" w:rsidSect="00002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2FC3"/>
    <w:multiLevelType w:val="hybridMultilevel"/>
    <w:tmpl w:val="8BC80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EB5365"/>
    <w:multiLevelType w:val="hybridMultilevel"/>
    <w:tmpl w:val="0CB288D8"/>
    <w:lvl w:ilvl="0" w:tplc="9198F5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22730A"/>
    <w:multiLevelType w:val="hybridMultilevel"/>
    <w:tmpl w:val="59E29B92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36AD0"/>
    <w:multiLevelType w:val="hybridMultilevel"/>
    <w:tmpl w:val="EBE2D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806471"/>
    <w:multiLevelType w:val="hybridMultilevel"/>
    <w:tmpl w:val="9CB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72378"/>
    <w:multiLevelType w:val="hybridMultilevel"/>
    <w:tmpl w:val="77F0C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4FD6"/>
    <w:multiLevelType w:val="hybridMultilevel"/>
    <w:tmpl w:val="01080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C7CDC"/>
    <w:multiLevelType w:val="hybridMultilevel"/>
    <w:tmpl w:val="ADB4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277DA"/>
    <w:multiLevelType w:val="hybridMultilevel"/>
    <w:tmpl w:val="908E07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5F93F34"/>
    <w:multiLevelType w:val="hybridMultilevel"/>
    <w:tmpl w:val="6B5E7656"/>
    <w:lvl w:ilvl="0" w:tplc="525AD150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E5353"/>
    <w:multiLevelType w:val="hybridMultilevel"/>
    <w:tmpl w:val="DC924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9C141E"/>
    <w:multiLevelType w:val="hybridMultilevel"/>
    <w:tmpl w:val="D9D45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3E527D"/>
    <w:multiLevelType w:val="hybridMultilevel"/>
    <w:tmpl w:val="FD787596"/>
    <w:lvl w:ilvl="0" w:tplc="804EA192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BC4EE5"/>
    <w:multiLevelType w:val="hybridMultilevel"/>
    <w:tmpl w:val="B4046DF4"/>
    <w:lvl w:ilvl="0" w:tplc="89481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CA5E8C"/>
    <w:multiLevelType w:val="hybridMultilevel"/>
    <w:tmpl w:val="3AD09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71311A"/>
    <w:multiLevelType w:val="hybridMultilevel"/>
    <w:tmpl w:val="FC9A39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E7A5995"/>
    <w:multiLevelType w:val="hybridMultilevel"/>
    <w:tmpl w:val="C0B21E66"/>
    <w:lvl w:ilvl="0" w:tplc="9198F5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4"/>
  </w:num>
  <w:num w:numId="5">
    <w:abstractNumId w:val="2"/>
  </w:num>
  <w:num w:numId="6">
    <w:abstractNumId w:val="1"/>
  </w:num>
  <w:num w:numId="7">
    <w:abstractNumId w:val="16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1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1553"/>
    <w:rsid w:val="00002966"/>
    <w:rsid w:val="00097701"/>
    <w:rsid w:val="000B4E4D"/>
    <w:rsid w:val="000E14FA"/>
    <w:rsid w:val="00132745"/>
    <w:rsid w:val="00135039"/>
    <w:rsid w:val="0036795D"/>
    <w:rsid w:val="00382529"/>
    <w:rsid w:val="003B4A44"/>
    <w:rsid w:val="003C1A75"/>
    <w:rsid w:val="003F7FD0"/>
    <w:rsid w:val="00481553"/>
    <w:rsid w:val="005137B6"/>
    <w:rsid w:val="00516B02"/>
    <w:rsid w:val="006105D0"/>
    <w:rsid w:val="00717386"/>
    <w:rsid w:val="00781F16"/>
    <w:rsid w:val="007F4B22"/>
    <w:rsid w:val="00A2548E"/>
    <w:rsid w:val="00A37000"/>
    <w:rsid w:val="00A43537"/>
    <w:rsid w:val="00A6550B"/>
    <w:rsid w:val="00AD11A6"/>
    <w:rsid w:val="00B96BBE"/>
    <w:rsid w:val="00C102FB"/>
    <w:rsid w:val="00C35662"/>
    <w:rsid w:val="00CD6C22"/>
    <w:rsid w:val="00D23C33"/>
    <w:rsid w:val="00DF7E4E"/>
    <w:rsid w:val="00E473F7"/>
    <w:rsid w:val="00E62BCC"/>
    <w:rsid w:val="00E83E3E"/>
    <w:rsid w:val="00EA4816"/>
    <w:rsid w:val="00EB6163"/>
    <w:rsid w:val="00EE2E73"/>
    <w:rsid w:val="00EE6517"/>
    <w:rsid w:val="00FE0A8E"/>
    <w:rsid w:val="00FF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000"/>
    <w:pPr>
      <w:keepNext/>
      <w:jc w:val="center"/>
      <w:outlineLvl w:val="0"/>
    </w:pPr>
    <w:rPr>
      <w:rFonts w:eastAsia="Arial Unicode MS"/>
      <w:b/>
      <w:color w:val="808080"/>
      <w:sz w:val="28"/>
      <w:szCs w:val="28"/>
      <w:lang w:val="kk-KZ" w:eastAsia="ko-KR"/>
    </w:rPr>
  </w:style>
  <w:style w:type="paragraph" w:styleId="2">
    <w:name w:val="heading 2"/>
    <w:basedOn w:val="a"/>
    <w:next w:val="a"/>
    <w:link w:val="20"/>
    <w:qFormat/>
    <w:rsid w:val="00A37000"/>
    <w:pPr>
      <w:keepNext/>
      <w:ind w:left="105"/>
      <w:outlineLvl w:val="1"/>
    </w:pPr>
    <w:rPr>
      <w:b/>
      <w:bCs/>
      <w:sz w:val="28"/>
      <w:lang w:val="kk-KZ"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E83E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A370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000"/>
    <w:rPr>
      <w:rFonts w:ascii="Times New Roman" w:eastAsia="Arial Unicode MS" w:hAnsi="Times New Roman" w:cs="Times New Roman"/>
      <w:b/>
      <w:color w:val="808080"/>
      <w:sz w:val="28"/>
      <w:szCs w:val="28"/>
      <w:lang w:val="kk-KZ" w:eastAsia="ko-KR"/>
    </w:rPr>
  </w:style>
  <w:style w:type="character" w:customStyle="1" w:styleId="20">
    <w:name w:val="Заголовок 2 Знак"/>
    <w:basedOn w:val="a0"/>
    <w:link w:val="2"/>
    <w:rsid w:val="00A37000"/>
    <w:rPr>
      <w:rFonts w:ascii="Times New Roman" w:eastAsia="Batang" w:hAnsi="Times New Roman" w:cs="Times New Roman"/>
      <w:b/>
      <w:bCs/>
      <w:sz w:val="28"/>
      <w:szCs w:val="24"/>
      <w:lang w:val="kk-KZ" w:eastAsia="ko-KR"/>
    </w:rPr>
  </w:style>
  <w:style w:type="paragraph" w:styleId="a3">
    <w:name w:val="Title"/>
    <w:basedOn w:val="a"/>
    <w:link w:val="a4"/>
    <w:qFormat/>
    <w:rsid w:val="00A37000"/>
    <w:pPr>
      <w:jc w:val="center"/>
    </w:pPr>
    <w:rPr>
      <w:rFonts w:eastAsia="Arial Unicode MS"/>
      <w:b/>
      <w:color w:val="808080"/>
      <w:sz w:val="28"/>
      <w:szCs w:val="28"/>
      <w:lang w:val="kk-KZ" w:eastAsia="ko-KR"/>
    </w:rPr>
  </w:style>
  <w:style w:type="character" w:customStyle="1" w:styleId="a4">
    <w:name w:val="Название Знак"/>
    <w:basedOn w:val="a0"/>
    <w:link w:val="a3"/>
    <w:rsid w:val="00A37000"/>
    <w:rPr>
      <w:rFonts w:ascii="Times New Roman" w:eastAsia="Arial Unicode MS" w:hAnsi="Times New Roman" w:cs="Times New Roman"/>
      <w:b/>
      <w:color w:val="808080"/>
      <w:sz w:val="28"/>
      <w:szCs w:val="28"/>
      <w:lang w:val="kk-KZ" w:eastAsia="ko-KR"/>
    </w:rPr>
  </w:style>
  <w:style w:type="character" w:customStyle="1" w:styleId="70">
    <w:name w:val="Заголовок 7 Знак"/>
    <w:basedOn w:val="a0"/>
    <w:link w:val="7"/>
    <w:uiPriority w:val="9"/>
    <w:rsid w:val="00A3700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5">
    <w:name w:val="Body Text"/>
    <w:basedOn w:val="a"/>
    <w:link w:val="a6"/>
    <w:rsid w:val="00B96BBE"/>
    <w:rPr>
      <w:sz w:val="28"/>
      <w:lang w:val="kk-KZ"/>
    </w:rPr>
  </w:style>
  <w:style w:type="character" w:customStyle="1" w:styleId="a6">
    <w:name w:val="Основной текст Знак"/>
    <w:basedOn w:val="a0"/>
    <w:link w:val="a5"/>
    <w:rsid w:val="00B96BBE"/>
    <w:rPr>
      <w:rFonts w:ascii="Times New Roman" w:eastAsia="Batang" w:hAnsi="Times New Roman" w:cs="Times New Roman"/>
      <w:sz w:val="28"/>
      <w:szCs w:val="24"/>
      <w:lang w:val="kk-KZ" w:eastAsia="ru-RU"/>
    </w:rPr>
  </w:style>
  <w:style w:type="paragraph" w:styleId="21">
    <w:name w:val="Body Text 2"/>
    <w:basedOn w:val="a"/>
    <w:link w:val="22"/>
    <w:uiPriority w:val="99"/>
    <w:unhideWhenUsed/>
    <w:rsid w:val="00C102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102F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2548E"/>
    <w:pPr>
      <w:ind w:left="720"/>
      <w:contextualSpacing/>
    </w:pPr>
  </w:style>
  <w:style w:type="paragraph" w:styleId="a8">
    <w:name w:val="No Spacing"/>
    <w:uiPriority w:val="1"/>
    <w:qFormat/>
    <w:rsid w:val="00E83E3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3E3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FE0A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E0A8E"/>
    <w:rPr>
      <w:rFonts w:ascii="Times New Roman" w:eastAsia="Batang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comp</cp:lastModifiedBy>
  <cp:revision>31</cp:revision>
  <dcterms:created xsi:type="dcterms:W3CDTF">2015-10-14T07:50:00Z</dcterms:created>
  <dcterms:modified xsi:type="dcterms:W3CDTF">2018-10-17T10:54:00Z</dcterms:modified>
</cp:coreProperties>
</file>